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9CC" w:rsidRPr="00390328" w:rsidRDefault="00390328" w:rsidP="00AD09CC">
      <w:pPr>
        <w:spacing w:after="0"/>
        <w:jc w:val="center"/>
        <w:rPr>
          <w:b/>
          <w:sz w:val="28"/>
          <w:szCs w:val="28"/>
          <w:u w:val="single"/>
        </w:rPr>
      </w:pPr>
      <w:r w:rsidRPr="00390328">
        <w:rPr>
          <w:b/>
          <w:sz w:val="28"/>
          <w:szCs w:val="28"/>
          <w:u w:val="single"/>
        </w:rPr>
        <w:t>S</w:t>
      </w:r>
      <w:r w:rsidR="00AD09CC" w:rsidRPr="00390328">
        <w:rPr>
          <w:b/>
          <w:sz w:val="28"/>
          <w:szCs w:val="28"/>
          <w:u w:val="single"/>
        </w:rPr>
        <w:t>AFETY DATA SHEET</w:t>
      </w:r>
    </w:p>
    <w:p w:rsidR="00FD0A1A" w:rsidRDefault="00FD0A1A" w:rsidP="00390328">
      <w:pPr>
        <w:spacing w:after="0"/>
        <w:jc w:val="center"/>
        <w:rPr>
          <w:b/>
          <w:u w:val="single"/>
        </w:rPr>
      </w:pPr>
    </w:p>
    <w:p w:rsidR="00AD09CC" w:rsidRPr="00390328" w:rsidRDefault="00AD09CC" w:rsidP="00390328">
      <w:pPr>
        <w:spacing w:after="0"/>
        <w:jc w:val="center"/>
        <w:rPr>
          <w:b/>
          <w:u w:val="single"/>
        </w:rPr>
      </w:pPr>
      <w:r w:rsidRPr="00390328">
        <w:rPr>
          <w:b/>
          <w:u w:val="single"/>
        </w:rPr>
        <w:t>Section 1. Identification of the substance or the mixture and of the supplier</w:t>
      </w:r>
    </w:p>
    <w:p w:rsidR="00390328" w:rsidRPr="00390328" w:rsidRDefault="00390328" w:rsidP="00390328">
      <w:pPr>
        <w:spacing w:after="0"/>
        <w:rPr>
          <w:b/>
        </w:rPr>
      </w:pPr>
    </w:p>
    <w:p w:rsidR="00AD09CC" w:rsidRPr="00390328" w:rsidRDefault="00390328" w:rsidP="00390328">
      <w:pPr>
        <w:spacing w:after="0"/>
        <w:rPr>
          <w:b/>
          <w:u w:val="single"/>
        </w:rPr>
      </w:pPr>
      <w:r>
        <w:rPr>
          <w:b/>
          <w:u w:val="single"/>
        </w:rPr>
        <w:t xml:space="preserve">1.1 </w:t>
      </w:r>
      <w:r w:rsidR="00AD09CC" w:rsidRPr="00390328">
        <w:rPr>
          <w:b/>
          <w:u w:val="single"/>
        </w:rPr>
        <w:t xml:space="preserve">Product identifier </w:t>
      </w:r>
    </w:p>
    <w:p w:rsidR="00390328" w:rsidRPr="00390328" w:rsidRDefault="00390328" w:rsidP="00390328">
      <w:pPr>
        <w:pStyle w:val="ListParagraph"/>
        <w:spacing w:after="0"/>
        <w:ind w:left="360"/>
        <w:rPr>
          <w:b/>
          <w:u w:val="single"/>
        </w:rPr>
      </w:pPr>
    </w:p>
    <w:p w:rsidR="00AD09CC" w:rsidRPr="00390328" w:rsidRDefault="00390328" w:rsidP="00AD09CC">
      <w:pPr>
        <w:spacing w:after="0"/>
      </w:pPr>
      <w:r w:rsidRPr="00390328">
        <w:t>Product Name:</w:t>
      </w:r>
      <w:r w:rsidRPr="00390328">
        <w:tab/>
      </w:r>
      <w:r w:rsidRPr="00390328">
        <w:tab/>
      </w:r>
      <w:r w:rsidRPr="00390328">
        <w:tab/>
        <w:t>Air F</w:t>
      </w:r>
      <w:r w:rsidR="00A955E9">
        <w:t>reshener Aerosol 750ml/270ml/75ml</w:t>
      </w:r>
    </w:p>
    <w:p w:rsidR="00AD09CC" w:rsidRPr="00390328" w:rsidRDefault="00390328" w:rsidP="00AD09CC">
      <w:pPr>
        <w:spacing w:after="0"/>
      </w:pPr>
      <w:r w:rsidRPr="00390328">
        <w:t>Product No:</w:t>
      </w:r>
      <w:r w:rsidR="00AD09CC" w:rsidRPr="00390328">
        <w:t xml:space="preserve">           </w:t>
      </w:r>
      <w:r w:rsidRPr="00390328">
        <w:tab/>
      </w:r>
      <w:r w:rsidRPr="00390328">
        <w:tab/>
      </w:r>
      <w:r w:rsidR="00F47CE4">
        <w:t>Belgravia - 795139</w:t>
      </w:r>
    </w:p>
    <w:p w:rsidR="00AD09CC" w:rsidRPr="00390328" w:rsidRDefault="00AD09CC" w:rsidP="00AD09CC">
      <w:pPr>
        <w:spacing w:after="0"/>
      </w:pPr>
    </w:p>
    <w:p w:rsidR="00AD09CC" w:rsidRPr="00390328" w:rsidRDefault="00390328" w:rsidP="00390328">
      <w:pPr>
        <w:spacing w:after="0"/>
        <w:rPr>
          <w:b/>
        </w:rPr>
      </w:pPr>
      <w:r w:rsidRPr="00390328">
        <w:rPr>
          <w:b/>
          <w:u w:val="single"/>
        </w:rPr>
        <w:t xml:space="preserve">1.2 </w:t>
      </w:r>
      <w:r w:rsidR="00AD09CC" w:rsidRPr="00390328">
        <w:rPr>
          <w:b/>
          <w:u w:val="single"/>
        </w:rPr>
        <w:t>Relevant identified uses of the substances of mixture and uses advised against product uses</w:t>
      </w:r>
    </w:p>
    <w:p w:rsidR="00390328" w:rsidRDefault="00390328" w:rsidP="00390328">
      <w:pPr>
        <w:spacing w:after="0"/>
      </w:pPr>
    </w:p>
    <w:p w:rsidR="00390328" w:rsidRDefault="00390328" w:rsidP="00390328">
      <w:pPr>
        <w:spacing w:after="0"/>
      </w:pPr>
      <w:r>
        <w:t>Identified Uses:</w:t>
      </w:r>
      <w:r>
        <w:tab/>
      </w:r>
      <w:r>
        <w:tab/>
      </w:r>
      <w:r>
        <w:tab/>
        <w:t>Air Freshener</w:t>
      </w:r>
    </w:p>
    <w:p w:rsidR="00390328" w:rsidRPr="00390328" w:rsidRDefault="00390328" w:rsidP="00390328">
      <w:pPr>
        <w:spacing w:after="0"/>
      </w:pPr>
      <w:r>
        <w:tab/>
      </w:r>
      <w:r>
        <w:tab/>
      </w:r>
      <w:r>
        <w:tab/>
      </w:r>
    </w:p>
    <w:p w:rsidR="00AD09CC" w:rsidRDefault="00390328" w:rsidP="00390328">
      <w:pPr>
        <w:spacing w:after="0"/>
        <w:rPr>
          <w:b/>
          <w:u w:val="single"/>
        </w:rPr>
      </w:pPr>
      <w:r w:rsidRPr="00390328">
        <w:rPr>
          <w:b/>
          <w:u w:val="single"/>
        </w:rPr>
        <w:t xml:space="preserve">1.3 </w:t>
      </w:r>
      <w:r w:rsidR="00AD09CC" w:rsidRPr="00390328">
        <w:rPr>
          <w:b/>
          <w:u w:val="single"/>
        </w:rPr>
        <w:t>Details of the supplier of the data sheet</w:t>
      </w:r>
    </w:p>
    <w:p w:rsidR="00390328" w:rsidRPr="00390328" w:rsidRDefault="00390328" w:rsidP="00390328">
      <w:pPr>
        <w:spacing w:after="0"/>
        <w:rPr>
          <w:b/>
          <w:u w:val="single"/>
        </w:rPr>
      </w:pPr>
    </w:p>
    <w:p w:rsidR="00AD09CC" w:rsidRPr="00390328" w:rsidRDefault="00AD09CC" w:rsidP="00AD09CC">
      <w:pPr>
        <w:spacing w:after="0"/>
      </w:pPr>
      <w:r w:rsidRPr="00390328">
        <w:rPr>
          <w:b/>
        </w:rPr>
        <w:t>Company name</w:t>
      </w:r>
      <w:r w:rsidRPr="00390328">
        <w:t>:</w:t>
      </w:r>
      <w:r w:rsidR="00390328">
        <w:tab/>
      </w:r>
      <w:r w:rsidR="00390328">
        <w:tab/>
        <w:t>AFT Aerosols Ltd</w:t>
      </w:r>
      <w:r w:rsidRPr="00390328">
        <w:t xml:space="preserve">              </w:t>
      </w:r>
    </w:p>
    <w:p w:rsidR="00AD09CC" w:rsidRPr="00390328" w:rsidRDefault="00AD09CC" w:rsidP="00AD09CC">
      <w:pPr>
        <w:spacing w:after="0"/>
      </w:pPr>
      <w:r w:rsidRPr="00390328">
        <w:rPr>
          <w:b/>
        </w:rPr>
        <w:t>Company address</w:t>
      </w:r>
      <w:r w:rsidRPr="00390328">
        <w:t xml:space="preserve">:         </w:t>
      </w:r>
      <w:r w:rsidR="00390328">
        <w:tab/>
      </w:r>
      <w:r w:rsidR="00390328">
        <w:tab/>
        <w:t>Unit 8 Berryhill Industrial E</w:t>
      </w:r>
      <w:r w:rsidRPr="00390328">
        <w:t>state</w:t>
      </w:r>
    </w:p>
    <w:p w:rsidR="00AD09CC" w:rsidRPr="00390328" w:rsidRDefault="00AD09CC" w:rsidP="00AD09CC">
      <w:pPr>
        <w:spacing w:after="0"/>
      </w:pPr>
      <w:r w:rsidRPr="00390328">
        <w:t xml:space="preserve">                                           </w:t>
      </w:r>
      <w:r w:rsidR="00390328">
        <w:tab/>
      </w:r>
      <w:r w:rsidR="00390328">
        <w:tab/>
      </w:r>
      <w:r w:rsidRPr="00390328">
        <w:t>Berryhill road</w:t>
      </w:r>
    </w:p>
    <w:p w:rsidR="00AD09CC" w:rsidRPr="00390328" w:rsidRDefault="00AD09CC" w:rsidP="00AD09CC">
      <w:pPr>
        <w:spacing w:after="0"/>
      </w:pPr>
      <w:r w:rsidRPr="00390328">
        <w:t xml:space="preserve">                                           </w:t>
      </w:r>
      <w:r w:rsidR="00390328">
        <w:tab/>
      </w:r>
      <w:r w:rsidR="00390328">
        <w:tab/>
      </w:r>
      <w:r w:rsidRPr="00390328">
        <w:t>Fenton</w:t>
      </w:r>
    </w:p>
    <w:p w:rsidR="00AD09CC" w:rsidRPr="00390328" w:rsidRDefault="00AD09CC" w:rsidP="00AD09CC">
      <w:pPr>
        <w:spacing w:after="0"/>
      </w:pPr>
      <w:r w:rsidRPr="00390328">
        <w:t xml:space="preserve">                                           </w:t>
      </w:r>
      <w:r w:rsidR="00390328">
        <w:tab/>
      </w:r>
      <w:r w:rsidR="00390328">
        <w:tab/>
      </w:r>
      <w:r w:rsidRPr="00390328">
        <w:t>Stoke-on-Trent</w:t>
      </w:r>
    </w:p>
    <w:p w:rsidR="00AD09CC" w:rsidRPr="00390328" w:rsidRDefault="00AD09CC" w:rsidP="00AD09CC">
      <w:pPr>
        <w:spacing w:after="0"/>
      </w:pPr>
      <w:r w:rsidRPr="00390328">
        <w:t xml:space="preserve">                                           </w:t>
      </w:r>
      <w:r w:rsidR="00390328">
        <w:tab/>
      </w:r>
      <w:r w:rsidR="00390328">
        <w:tab/>
      </w:r>
      <w:r w:rsidRPr="00390328">
        <w:t>ST4 2NL</w:t>
      </w:r>
    </w:p>
    <w:p w:rsidR="0027010B" w:rsidRPr="00390328" w:rsidRDefault="00AD09CC" w:rsidP="00AD09CC">
      <w:pPr>
        <w:spacing w:after="0"/>
      </w:pPr>
      <w:r w:rsidRPr="00390328">
        <w:t xml:space="preserve"> </w:t>
      </w:r>
    </w:p>
    <w:p w:rsidR="0027010B" w:rsidRPr="00970D49" w:rsidRDefault="00970D49" w:rsidP="00970D49">
      <w:pPr>
        <w:spacing w:after="0"/>
        <w:rPr>
          <w:b/>
          <w:u w:val="single"/>
        </w:rPr>
      </w:pPr>
      <w:r w:rsidRPr="00970D49">
        <w:rPr>
          <w:b/>
          <w:u w:val="single"/>
        </w:rPr>
        <w:t xml:space="preserve">1.4 </w:t>
      </w:r>
      <w:r w:rsidR="0027010B" w:rsidRPr="00970D49">
        <w:rPr>
          <w:b/>
          <w:u w:val="single"/>
        </w:rPr>
        <w:t>Emergency telephone number</w:t>
      </w:r>
    </w:p>
    <w:p w:rsidR="0027010B" w:rsidRPr="00390328" w:rsidRDefault="0027010B" w:rsidP="0027010B">
      <w:pPr>
        <w:pStyle w:val="ListParagraph"/>
        <w:spacing w:after="0"/>
        <w:ind w:left="360"/>
      </w:pPr>
    </w:p>
    <w:p w:rsidR="0027010B" w:rsidRPr="00390328" w:rsidRDefault="0027010B" w:rsidP="00970D49">
      <w:pPr>
        <w:spacing w:after="0"/>
        <w:ind w:left="2160" w:firstLine="720"/>
      </w:pPr>
      <w:r w:rsidRPr="00390328">
        <w:t>01782 285700</w:t>
      </w:r>
    </w:p>
    <w:p w:rsidR="00970D49" w:rsidRDefault="00970D49" w:rsidP="00970D49">
      <w:pPr>
        <w:spacing w:after="0"/>
      </w:pPr>
    </w:p>
    <w:p w:rsidR="0027010B" w:rsidRPr="00970D49" w:rsidRDefault="00970D49" w:rsidP="00970D49">
      <w:pPr>
        <w:spacing w:after="0"/>
        <w:jc w:val="center"/>
        <w:rPr>
          <w:b/>
          <w:u w:val="single"/>
        </w:rPr>
      </w:pPr>
      <w:r w:rsidRPr="00970D49">
        <w:rPr>
          <w:b/>
          <w:highlight w:val="lightGray"/>
          <w:u w:val="single"/>
        </w:rPr>
        <w:t>Section 2. Hazards I</w:t>
      </w:r>
      <w:r w:rsidR="0027010B" w:rsidRPr="00970D49">
        <w:rPr>
          <w:b/>
          <w:highlight w:val="lightGray"/>
          <w:u w:val="single"/>
        </w:rPr>
        <w:t>dentification</w:t>
      </w:r>
    </w:p>
    <w:p w:rsidR="0027010B" w:rsidRPr="00390328" w:rsidRDefault="0027010B" w:rsidP="0027010B">
      <w:pPr>
        <w:spacing w:after="0"/>
        <w:rPr>
          <w:b/>
        </w:rPr>
      </w:pPr>
    </w:p>
    <w:p w:rsidR="0027010B" w:rsidRPr="00970D49" w:rsidRDefault="00970D49" w:rsidP="0027010B">
      <w:pPr>
        <w:spacing w:after="0"/>
        <w:rPr>
          <w:b/>
          <w:u w:val="single"/>
        </w:rPr>
      </w:pPr>
      <w:r>
        <w:rPr>
          <w:b/>
          <w:u w:val="single"/>
        </w:rPr>
        <w:t xml:space="preserve">2.1 </w:t>
      </w:r>
      <w:r w:rsidR="0027010B" w:rsidRPr="00970D49">
        <w:rPr>
          <w:b/>
          <w:u w:val="single"/>
        </w:rPr>
        <w:t>Classification of the substance or mixture</w:t>
      </w:r>
    </w:p>
    <w:p w:rsidR="00FD0A1A" w:rsidRDefault="00FD0A1A" w:rsidP="002A67E5">
      <w:pPr>
        <w:spacing w:after="0"/>
      </w:pPr>
    </w:p>
    <w:p w:rsidR="002A67E5" w:rsidRDefault="0027010B" w:rsidP="002A67E5">
      <w:pPr>
        <w:spacing w:after="0"/>
      </w:pPr>
      <w:r w:rsidRPr="00390328">
        <w:t>Classification</w:t>
      </w:r>
      <w:r w:rsidR="00970D49">
        <w:t xml:space="preserve"> (EC 1272/2008)</w:t>
      </w:r>
    </w:p>
    <w:p w:rsidR="0027010B" w:rsidRDefault="002815AB" w:rsidP="002A67E5">
      <w:pPr>
        <w:spacing w:after="0"/>
        <w:ind w:left="2160" w:firstLine="720"/>
      </w:pPr>
      <w:r>
        <w:t xml:space="preserve">Extremely flammable Aerosol </w:t>
      </w:r>
      <w:r w:rsidR="00475CAB">
        <w:tab/>
      </w:r>
      <w:r>
        <w:t>H222</w:t>
      </w:r>
    </w:p>
    <w:p w:rsidR="00475CAB" w:rsidRDefault="00475CAB" w:rsidP="00475CAB">
      <w:pPr>
        <w:spacing w:after="0"/>
        <w:rPr>
          <w:b/>
          <w:u w:val="single"/>
        </w:rPr>
      </w:pPr>
    </w:p>
    <w:p w:rsidR="007C3C9B" w:rsidRPr="00475CAB" w:rsidRDefault="00475CAB" w:rsidP="00475CAB">
      <w:pPr>
        <w:spacing w:after="0"/>
        <w:rPr>
          <w:b/>
          <w:u w:val="single"/>
        </w:rPr>
      </w:pPr>
      <w:r w:rsidRPr="00475CAB">
        <w:rPr>
          <w:b/>
          <w:u w:val="single"/>
        </w:rPr>
        <w:t xml:space="preserve">2.2 </w:t>
      </w:r>
      <w:r w:rsidR="007C3C9B" w:rsidRPr="00475CAB">
        <w:rPr>
          <w:b/>
          <w:u w:val="single"/>
        </w:rPr>
        <w:t>Label elements</w:t>
      </w:r>
    </w:p>
    <w:p w:rsidR="00FD0A1A" w:rsidRDefault="00FD0A1A" w:rsidP="0027010B">
      <w:pPr>
        <w:spacing w:after="0"/>
      </w:pPr>
    </w:p>
    <w:p w:rsidR="00475CAB" w:rsidRDefault="00475CAB" w:rsidP="0027010B">
      <w:pPr>
        <w:spacing w:after="0"/>
      </w:pPr>
      <w:r>
        <w:t>Label in accordance with (EC 1272/2008)</w:t>
      </w:r>
    </w:p>
    <w:p w:rsidR="00475CAB" w:rsidRDefault="00475CAB" w:rsidP="0027010B">
      <w:pPr>
        <w:spacing w:after="0"/>
      </w:pPr>
    </w:p>
    <w:p w:rsidR="00475CAB" w:rsidRDefault="009C4AB9" w:rsidP="0027010B">
      <w:pPr>
        <w:spacing w:after="0"/>
      </w:pPr>
      <w:r>
        <w:tab/>
      </w:r>
      <w:r>
        <w:tab/>
      </w:r>
      <w:r>
        <w:tab/>
      </w:r>
      <w:r>
        <w:tab/>
      </w:r>
      <w:r>
        <w:tab/>
      </w:r>
      <w:r>
        <w:rPr>
          <w:rFonts w:ascii="Arial" w:hAnsi="Arial" w:cs="Arial"/>
          <w:b/>
          <w:noProof/>
          <w:sz w:val="20"/>
          <w:szCs w:val="20"/>
          <w:lang w:eastAsia="en-GB"/>
        </w:rPr>
        <w:drawing>
          <wp:inline distT="0" distB="0" distL="0" distR="0" wp14:anchorId="692BD48A" wp14:editId="51859569">
            <wp:extent cx="862885" cy="8628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9008" cy="869008"/>
                    </a:xfrm>
                    <a:prstGeom prst="rect">
                      <a:avLst/>
                    </a:prstGeom>
                    <a:noFill/>
                  </pic:spPr>
                </pic:pic>
              </a:graphicData>
            </a:graphic>
          </wp:inline>
        </w:drawing>
      </w:r>
      <w:r>
        <w:tab/>
      </w:r>
      <w:r>
        <w:tab/>
      </w:r>
    </w:p>
    <w:p w:rsidR="00475CAB" w:rsidRDefault="00944AE2" w:rsidP="0027010B">
      <w:pPr>
        <w:spacing w:after="0"/>
      </w:pPr>
      <w:r w:rsidRPr="00944AE2">
        <w:rPr>
          <w:b/>
        </w:rPr>
        <w:t>Signal Word</w:t>
      </w:r>
      <w:r>
        <w:t>:</w:t>
      </w:r>
      <w:r>
        <w:tab/>
      </w:r>
      <w:r>
        <w:tab/>
      </w:r>
      <w:r w:rsidR="009C4AB9">
        <w:t>Extremely Flammable</w:t>
      </w:r>
    </w:p>
    <w:p w:rsidR="009C4AB9" w:rsidRDefault="00944AE2" w:rsidP="0027010B">
      <w:pPr>
        <w:spacing w:after="0"/>
      </w:pPr>
      <w:r w:rsidRPr="009C4AB9">
        <w:rPr>
          <w:b/>
        </w:rPr>
        <w:t>Hazard Statements:</w:t>
      </w:r>
      <w:r>
        <w:tab/>
      </w:r>
    </w:p>
    <w:p w:rsidR="00475CAB" w:rsidRDefault="00944AE2" w:rsidP="009C4AB9">
      <w:pPr>
        <w:spacing w:after="0"/>
        <w:ind w:left="1440" w:firstLine="720"/>
      </w:pPr>
      <w:r>
        <w:t>H222</w:t>
      </w:r>
      <w:r>
        <w:tab/>
      </w:r>
      <w:r>
        <w:tab/>
        <w:t>Extremely Flammable Aerosol</w:t>
      </w:r>
    </w:p>
    <w:p w:rsidR="00944AE2" w:rsidRPr="0001344B" w:rsidRDefault="009C4AB9" w:rsidP="0027010B">
      <w:pPr>
        <w:spacing w:after="0"/>
      </w:pPr>
      <w:r w:rsidRPr="009C4AB9">
        <w:rPr>
          <w:b/>
        </w:rPr>
        <w:t>Precautionary Statements:</w:t>
      </w:r>
    </w:p>
    <w:p w:rsidR="008307EC" w:rsidRDefault="00A2269E" w:rsidP="0027010B">
      <w:pPr>
        <w:spacing w:after="0"/>
      </w:pPr>
      <w:r>
        <w:rPr>
          <w:b/>
        </w:rPr>
        <w:tab/>
      </w:r>
      <w:r>
        <w:rPr>
          <w:b/>
        </w:rPr>
        <w:tab/>
      </w:r>
      <w:r>
        <w:rPr>
          <w:b/>
        </w:rPr>
        <w:tab/>
      </w:r>
      <w:r w:rsidRPr="00A2269E">
        <w:t>P102</w:t>
      </w:r>
      <w:r>
        <w:tab/>
      </w:r>
      <w:r>
        <w:tab/>
      </w:r>
      <w:r w:rsidR="008307EC">
        <w:t>Keep out of reach of children</w:t>
      </w:r>
    </w:p>
    <w:p w:rsidR="008307EC" w:rsidRDefault="008307EC" w:rsidP="0027010B">
      <w:pPr>
        <w:spacing w:after="0"/>
      </w:pPr>
      <w:r>
        <w:tab/>
      </w:r>
      <w:r>
        <w:tab/>
      </w:r>
      <w:r>
        <w:tab/>
        <w:t>P210</w:t>
      </w:r>
      <w:r>
        <w:tab/>
      </w:r>
      <w:r>
        <w:tab/>
        <w:t>Keep away from heat/sparks/open flames/hot surfaces – No smoking</w:t>
      </w:r>
    </w:p>
    <w:p w:rsidR="008307EC" w:rsidRDefault="008307EC" w:rsidP="0027010B">
      <w:pPr>
        <w:spacing w:after="0"/>
      </w:pPr>
      <w:r>
        <w:tab/>
      </w:r>
      <w:r>
        <w:tab/>
      </w:r>
      <w:r>
        <w:tab/>
        <w:t>P251</w:t>
      </w:r>
      <w:r>
        <w:tab/>
      </w:r>
      <w:r>
        <w:tab/>
        <w:t>Pressurised container. Do not pierce or burn even after use</w:t>
      </w:r>
    </w:p>
    <w:p w:rsidR="008307EC" w:rsidRDefault="008307EC" w:rsidP="0027010B">
      <w:pPr>
        <w:spacing w:after="0"/>
      </w:pPr>
      <w:r>
        <w:tab/>
      </w:r>
      <w:r>
        <w:tab/>
      </w:r>
      <w:r>
        <w:tab/>
        <w:t>P501</w:t>
      </w:r>
      <w:r>
        <w:tab/>
      </w:r>
      <w:r>
        <w:tab/>
        <w:t>Dispose of contents/container in accordance with Local Regulations</w:t>
      </w:r>
    </w:p>
    <w:p w:rsidR="008307EC" w:rsidRPr="0001344B" w:rsidRDefault="008307EC" w:rsidP="0027010B">
      <w:pPr>
        <w:spacing w:after="0"/>
        <w:rPr>
          <w:b/>
        </w:rPr>
      </w:pPr>
      <w:r w:rsidRPr="0001344B">
        <w:rPr>
          <w:b/>
        </w:rPr>
        <w:lastRenderedPageBreak/>
        <w:t>Supplementary Precautionary Statements:</w:t>
      </w:r>
    </w:p>
    <w:p w:rsidR="008307EC" w:rsidRDefault="008307EC" w:rsidP="0027010B">
      <w:pPr>
        <w:spacing w:after="0"/>
      </w:pPr>
      <w:r>
        <w:tab/>
      </w:r>
      <w:r>
        <w:tab/>
      </w:r>
      <w:r>
        <w:tab/>
        <w:t>P273</w:t>
      </w:r>
      <w:r>
        <w:tab/>
      </w:r>
      <w:r>
        <w:tab/>
        <w:t>Avoid release into the environment</w:t>
      </w:r>
    </w:p>
    <w:p w:rsidR="008307EC" w:rsidRDefault="008307EC" w:rsidP="008307EC">
      <w:pPr>
        <w:spacing w:after="0"/>
      </w:pPr>
      <w:r>
        <w:tab/>
      </w:r>
      <w:r>
        <w:tab/>
      </w:r>
      <w:r>
        <w:tab/>
        <w:t>P305+351+338</w:t>
      </w:r>
      <w:r>
        <w:tab/>
        <w:t>IF IN EYES: Rinse cautiously with water for several minutes. Remove contact</w:t>
      </w:r>
    </w:p>
    <w:p w:rsidR="008307EC" w:rsidRDefault="008307EC" w:rsidP="008307EC">
      <w:pPr>
        <w:spacing w:after="0"/>
        <w:ind w:left="2880" w:firstLine="720"/>
      </w:pPr>
      <w:r>
        <w:t>lenses, if present and easy to do. Continue rinsing.</w:t>
      </w:r>
    </w:p>
    <w:p w:rsidR="008F5BD4" w:rsidRDefault="008F5BD4" w:rsidP="008F5BD4">
      <w:pPr>
        <w:spacing w:after="0"/>
      </w:pPr>
      <w:r>
        <w:tab/>
      </w:r>
      <w:r>
        <w:tab/>
      </w:r>
      <w:r>
        <w:tab/>
        <w:t>P370+378</w:t>
      </w:r>
      <w:r>
        <w:tab/>
        <w:t>In case of fire: Use carbon dioxide, dry chemical, foam for extinction.</w:t>
      </w:r>
    </w:p>
    <w:p w:rsidR="008307EC" w:rsidRDefault="008307EC" w:rsidP="008307EC">
      <w:pPr>
        <w:spacing w:after="0"/>
      </w:pPr>
      <w:r>
        <w:tab/>
      </w:r>
      <w:r>
        <w:tab/>
      </w:r>
      <w:r>
        <w:tab/>
        <w:t>P410+412</w:t>
      </w:r>
      <w:r>
        <w:tab/>
        <w:t>Protect from sunlight. Do not expose to temperatures exceeding</w:t>
      </w:r>
    </w:p>
    <w:p w:rsidR="00A2269E" w:rsidRPr="00A2269E" w:rsidRDefault="008307EC" w:rsidP="008307EC">
      <w:pPr>
        <w:spacing w:after="0"/>
        <w:ind w:left="2880" w:firstLine="720"/>
      </w:pPr>
      <w:r>
        <w:t xml:space="preserve">50ᴼC/122ᴼF. </w:t>
      </w:r>
      <w:r w:rsidR="00A2269E" w:rsidRPr="00A2269E">
        <w:tab/>
      </w:r>
      <w:r w:rsidR="00A2269E" w:rsidRPr="00A2269E">
        <w:tab/>
      </w:r>
    </w:p>
    <w:p w:rsidR="00911CE4" w:rsidRPr="00390328" w:rsidRDefault="00A2269E" w:rsidP="00AD09CC">
      <w:pPr>
        <w:spacing w:after="0"/>
      </w:pPr>
      <w:r w:rsidRPr="00A2269E">
        <w:tab/>
      </w:r>
      <w:r w:rsidRPr="00A2269E">
        <w:tab/>
      </w:r>
      <w:r w:rsidRPr="00A2269E">
        <w:tab/>
      </w:r>
    </w:p>
    <w:p w:rsidR="008A67C8" w:rsidRDefault="008A67C8" w:rsidP="00AD09CC">
      <w:pPr>
        <w:spacing w:after="0"/>
      </w:pPr>
      <w:r>
        <w:rPr>
          <w:b/>
          <w:u w:val="single"/>
        </w:rPr>
        <w:t>2.3</w:t>
      </w:r>
      <w:r w:rsidRPr="008A67C8">
        <w:rPr>
          <w:b/>
          <w:u w:val="single"/>
        </w:rPr>
        <w:t xml:space="preserve"> </w:t>
      </w:r>
      <w:r w:rsidR="00911CE4" w:rsidRPr="008A67C8">
        <w:rPr>
          <w:b/>
          <w:u w:val="single"/>
        </w:rPr>
        <w:t>Other hazards</w:t>
      </w:r>
      <w:r w:rsidR="00911CE4" w:rsidRPr="00390328">
        <w:t xml:space="preserve">:     </w:t>
      </w:r>
    </w:p>
    <w:p w:rsidR="00911CE4" w:rsidRPr="00390328" w:rsidRDefault="00911CE4" w:rsidP="008A67C8">
      <w:pPr>
        <w:spacing w:after="0"/>
        <w:ind w:left="1440" w:firstLine="720"/>
      </w:pPr>
      <w:r w:rsidRPr="00390328">
        <w:t>None</w:t>
      </w:r>
    </w:p>
    <w:p w:rsidR="0027010B" w:rsidRPr="00390328" w:rsidRDefault="0027010B" w:rsidP="00AD09CC">
      <w:pPr>
        <w:spacing w:after="0"/>
      </w:pPr>
    </w:p>
    <w:p w:rsidR="0001344B" w:rsidRDefault="00911CE4" w:rsidP="0001344B">
      <w:pPr>
        <w:spacing w:after="0"/>
        <w:jc w:val="center"/>
        <w:rPr>
          <w:b/>
          <w:u w:val="single"/>
        </w:rPr>
      </w:pPr>
      <w:r w:rsidRPr="008A67C8">
        <w:rPr>
          <w:b/>
          <w:highlight w:val="lightGray"/>
          <w:u w:val="single"/>
        </w:rPr>
        <w:t>Sections 3. Composition / information on ingredients</w:t>
      </w:r>
    </w:p>
    <w:p w:rsidR="002A67E5" w:rsidRDefault="002A67E5" w:rsidP="0001344B">
      <w:pPr>
        <w:spacing w:after="0"/>
        <w:rPr>
          <w:b/>
          <w:u w:val="single"/>
        </w:rPr>
      </w:pPr>
    </w:p>
    <w:p w:rsidR="00911CE4" w:rsidRPr="002A67E5" w:rsidRDefault="008A67C8" w:rsidP="00911CE4">
      <w:pPr>
        <w:spacing w:after="0"/>
        <w:rPr>
          <w:b/>
          <w:u w:val="single"/>
        </w:rPr>
      </w:pPr>
      <w:r w:rsidRPr="008A67C8">
        <w:rPr>
          <w:b/>
          <w:u w:val="single"/>
        </w:rPr>
        <w:t xml:space="preserve">3.2 </w:t>
      </w:r>
      <w:r w:rsidR="00911CE4" w:rsidRPr="008A67C8">
        <w:rPr>
          <w:b/>
          <w:u w:val="single"/>
        </w:rPr>
        <w:t>Mixtures</w:t>
      </w:r>
    </w:p>
    <w:p w:rsidR="00FD0A1A" w:rsidRDefault="00FD0A1A" w:rsidP="00911CE4">
      <w:pPr>
        <w:spacing w:after="0"/>
      </w:pPr>
    </w:p>
    <w:p w:rsidR="00911CE4" w:rsidRPr="002A67E5" w:rsidRDefault="00911CE4" w:rsidP="00911CE4">
      <w:pPr>
        <w:spacing w:after="0"/>
      </w:pPr>
      <w:r w:rsidRPr="002A67E5">
        <w:t xml:space="preserve">Contains: </w:t>
      </w:r>
    </w:p>
    <w:tbl>
      <w:tblPr>
        <w:tblStyle w:val="TableGrid"/>
        <w:tblW w:w="0" w:type="auto"/>
        <w:tblLook w:val="04A0" w:firstRow="1" w:lastRow="0" w:firstColumn="1" w:lastColumn="0" w:noHBand="0" w:noVBand="1"/>
      </w:tblPr>
      <w:tblGrid>
        <w:gridCol w:w="2953"/>
        <w:gridCol w:w="1308"/>
        <w:gridCol w:w="1567"/>
        <w:gridCol w:w="1475"/>
        <w:gridCol w:w="3153"/>
      </w:tblGrid>
      <w:tr w:rsidR="00F55536" w:rsidRPr="00390328" w:rsidTr="00F6207B">
        <w:tc>
          <w:tcPr>
            <w:tcW w:w="2953" w:type="dxa"/>
          </w:tcPr>
          <w:p w:rsidR="00F55536" w:rsidRPr="00390328" w:rsidRDefault="00F55536" w:rsidP="00911CE4">
            <w:pPr>
              <w:jc w:val="center"/>
            </w:pPr>
            <w:r w:rsidRPr="00390328">
              <w:t>Name</w:t>
            </w:r>
          </w:p>
        </w:tc>
        <w:tc>
          <w:tcPr>
            <w:tcW w:w="1308" w:type="dxa"/>
          </w:tcPr>
          <w:p w:rsidR="00F55536" w:rsidRPr="00390328" w:rsidRDefault="00F55536" w:rsidP="00911CE4">
            <w:pPr>
              <w:jc w:val="center"/>
            </w:pPr>
            <w:r w:rsidRPr="00390328">
              <w:t>CAS</w:t>
            </w:r>
          </w:p>
        </w:tc>
        <w:tc>
          <w:tcPr>
            <w:tcW w:w="1567" w:type="dxa"/>
          </w:tcPr>
          <w:p w:rsidR="00F55536" w:rsidRPr="00390328" w:rsidRDefault="00F55536" w:rsidP="00911CE4">
            <w:pPr>
              <w:jc w:val="center"/>
            </w:pPr>
            <w:r w:rsidRPr="00390328">
              <w:t>EC</w:t>
            </w:r>
          </w:p>
        </w:tc>
        <w:tc>
          <w:tcPr>
            <w:tcW w:w="1475" w:type="dxa"/>
          </w:tcPr>
          <w:p w:rsidR="00F55536" w:rsidRPr="00390328" w:rsidRDefault="00F55536" w:rsidP="00911CE4">
            <w:pPr>
              <w:jc w:val="center"/>
            </w:pPr>
            <w:r w:rsidRPr="00390328">
              <w:t>%</w:t>
            </w:r>
          </w:p>
        </w:tc>
        <w:tc>
          <w:tcPr>
            <w:tcW w:w="3153" w:type="dxa"/>
          </w:tcPr>
          <w:p w:rsidR="00F55536" w:rsidRPr="00390328" w:rsidRDefault="00F55536" w:rsidP="00911CE4">
            <w:pPr>
              <w:jc w:val="center"/>
            </w:pPr>
            <w:r w:rsidRPr="00390328">
              <w:t>Classification for (CLP) 1272/2008</w:t>
            </w:r>
          </w:p>
        </w:tc>
      </w:tr>
      <w:tr w:rsidR="00F55536" w:rsidRPr="00390328" w:rsidTr="00F6207B">
        <w:tc>
          <w:tcPr>
            <w:tcW w:w="2953" w:type="dxa"/>
          </w:tcPr>
          <w:p w:rsidR="00F55536" w:rsidRPr="00F47CE4" w:rsidRDefault="00F55536" w:rsidP="00F6207B">
            <w:pPr>
              <w:rPr>
                <w:color w:val="538135" w:themeColor="accent6" w:themeShade="BF"/>
              </w:rPr>
            </w:pPr>
            <w:r w:rsidRPr="00F47CE4">
              <w:rPr>
                <w:color w:val="538135" w:themeColor="accent6" w:themeShade="BF"/>
              </w:rPr>
              <w:t>Petroleum Gases Liquified</w:t>
            </w:r>
          </w:p>
        </w:tc>
        <w:tc>
          <w:tcPr>
            <w:tcW w:w="1308" w:type="dxa"/>
          </w:tcPr>
          <w:p w:rsidR="00F55536" w:rsidRPr="00F47CE4" w:rsidRDefault="00F55536" w:rsidP="00F55536">
            <w:pPr>
              <w:jc w:val="center"/>
              <w:rPr>
                <w:color w:val="538135" w:themeColor="accent6" w:themeShade="BF"/>
              </w:rPr>
            </w:pPr>
            <w:r w:rsidRPr="00F47CE4">
              <w:rPr>
                <w:color w:val="538135" w:themeColor="accent6" w:themeShade="BF"/>
              </w:rPr>
              <w:t>75-09-2</w:t>
            </w:r>
          </w:p>
        </w:tc>
        <w:tc>
          <w:tcPr>
            <w:tcW w:w="1567" w:type="dxa"/>
          </w:tcPr>
          <w:p w:rsidR="00F55536" w:rsidRPr="00F47CE4" w:rsidRDefault="00F55536" w:rsidP="00911CE4">
            <w:pPr>
              <w:jc w:val="center"/>
              <w:rPr>
                <w:color w:val="538135" w:themeColor="accent6" w:themeShade="BF"/>
              </w:rPr>
            </w:pPr>
            <w:r w:rsidRPr="00F47CE4">
              <w:rPr>
                <w:color w:val="538135" w:themeColor="accent6" w:themeShade="BF"/>
              </w:rPr>
              <w:t>270-704-2</w:t>
            </w:r>
          </w:p>
        </w:tc>
        <w:tc>
          <w:tcPr>
            <w:tcW w:w="1475" w:type="dxa"/>
          </w:tcPr>
          <w:p w:rsidR="00F55536" w:rsidRPr="00F47CE4" w:rsidRDefault="00A955E9" w:rsidP="00F55536">
            <w:pPr>
              <w:jc w:val="center"/>
              <w:rPr>
                <w:color w:val="538135" w:themeColor="accent6" w:themeShade="BF"/>
              </w:rPr>
            </w:pPr>
            <w:r w:rsidRPr="00F47CE4">
              <w:rPr>
                <w:color w:val="538135" w:themeColor="accent6" w:themeShade="BF"/>
              </w:rPr>
              <w:t>70-80</w:t>
            </w:r>
            <w:r w:rsidR="00F55536" w:rsidRPr="00F47CE4">
              <w:rPr>
                <w:color w:val="538135" w:themeColor="accent6" w:themeShade="BF"/>
              </w:rPr>
              <w:t>%</w:t>
            </w:r>
          </w:p>
        </w:tc>
        <w:tc>
          <w:tcPr>
            <w:tcW w:w="3153" w:type="dxa"/>
          </w:tcPr>
          <w:p w:rsidR="00F55536" w:rsidRPr="00F47CE4" w:rsidRDefault="00F55536" w:rsidP="00911CE4">
            <w:pPr>
              <w:jc w:val="center"/>
              <w:rPr>
                <w:color w:val="538135" w:themeColor="accent6" w:themeShade="BF"/>
              </w:rPr>
            </w:pPr>
            <w:r w:rsidRPr="00F47CE4">
              <w:rPr>
                <w:color w:val="538135" w:themeColor="accent6" w:themeShade="BF"/>
              </w:rPr>
              <w:t>Flam Gas 1_H220</w:t>
            </w:r>
          </w:p>
        </w:tc>
      </w:tr>
      <w:tr w:rsidR="00F55536" w:rsidRPr="00390328" w:rsidTr="00F6207B">
        <w:tc>
          <w:tcPr>
            <w:tcW w:w="2953" w:type="dxa"/>
          </w:tcPr>
          <w:p w:rsidR="00F55536" w:rsidRPr="00F47CE4" w:rsidRDefault="00F55536" w:rsidP="00911CE4">
            <w:pPr>
              <w:rPr>
                <w:color w:val="538135" w:themeColor="accent6" w:themeShade="BF"/>
              </w:rPr>
            </w:pPr>
            <w:r w:rsidRPr="00F47CE4">
              <w:rPr>
                <w:color w:val="538135" w:themeColor="accent6" w:themeShade="BF"/>
              </w:rPr>
              <w:t>Ethyl alcohol</w:t>
            </w:r>
          </w:p>
        </w:tc>
        <w:tc>
          <w:tcPr>
            <w:tcW w:w="1308" w:type="dxa"/>
          </w:tcPr>
          <w:p w:rsidR="00F55536" w:rsidRPr="00F47CE4" w:rsidRDefault="00F55536" w:rsidP="00F55536">
            <w:pPr>
              <w:jc w:val="center"/>
              <w:rPr>
                <w:color w:val="538135" w:themeColor="accent6" w:themeShade="BF"/>
              </w:rPr>
            </w:pPr>
            <w:r w:rsidRPr="00F47CE4">
              <w:rPr>
                <w:color w:val="538135" w:themeColor="accent6" w:themeShade="BF"/>
              </w:rPr>
              <w:t>64-17-5</w:t>
            </w:r>
          </w:p>
        </w:tc>
        <w:tc>
          <w:tcPr>
            <w:tcW w:w="1567" w:type="dxa"/>
          </w:tcPr>
          <w:p w:rsidR="00F55536" w:rsidRPr="00F47CE4" w:rsidRDefault="00F55536" w:rsidP="00911CE4">
            <w:pPr>
              <w:rPr>
                <w:color w:val="538135" w:themeColor="accent6" w:themeShade="BF"/>
              </w:rPr>
            </w:pPr>
            <w:r w:rsidRPr="00F47CE4">
              <w:rPr>
                <w:color w:val="538135" w:themeColor="accent6" w:themeShade="BF"/>
              </w:rPr>
              <w:t>200-578-6</w:t>
            </w:r>
          </w:p>
        </w:tc>
        <w:tc>
          <w:tcPr>
            <w:tcW w:w="1475" w:type="dxa"/>
          </w:tcPr>
          <w:p w:rsidR="00F55536" w:rsidRPr="00F47CE4" w:rsidRDefault="00A1653F" w:rsidP="00F55536">
            <w:pPr>
              <w:jc w:val="center"/>
              <w:rPr>
                <w:color w:val="538135" w:themeColor="accent6" w:themeShade="BF"/>
              </w:rPr>
            </w:pPr>
            <w:r w:rsidRPr="00F47CE4">
              <w:rPr>
                <w:color w:val="538135" w:themeColor="accent6" w:themeShade="BF"/>
              </w:rPr>
              <w:t>&lt;11.2</w:t>
            </w:r>
            <w:r w:rsidR="00F55536" w:rsidRPr="00F47CE4">
              <w:rPr>
                <w:color w:val="538135" w:themeColor="accent6" w:themeShade="BF"/>
              </w:rPr>
              <w:t>%</w:t>
            </w:r>
          </w:p>
        </w:tc>
        <w:tc>
          <w:tcPr>
            <w:tcW w:w="3153" w:type="dxa"/>
          </w:tcPr>
          <w:p w:rsidR="00F55536" w:rsidRPr="00F47CE4" w:rsidRDefault="00F55536" w:rsidP="00F55536">
            <w:pPr>
              <w:jc w:val="center"/>
              <w:rPr>
                <w:color w:val="538135" w:themeColor="accent6" w:themeShade="BF"/>
              </w:rPr>
            </w:pPr>
            <w:r w:rsidRPr="00F47CE4">
              <w:rPr>
                <w:color w:val="538135" w:themeColor="accent6" w:themeShade="BF"/>
              </w:rPr>
              <w:t xml:space="preserve">FL 2-EDI </w:t>
            </w:r>
            <w:proofErr w:type="gramStart"/>
            <w:r w:rsidRPr="00F47CE4">
              <w:rPr>
                <w:color w:val="538135" w:themeColor="accent6" w:themeShade="BF"/>
              </w:rPr>
              <w:t>2;H</w:t>
            </w:r>
            <w:proofErr w:type="gramEnd"/>
            <w:r w:rsidRPr="00F47CE4">
              <w:rPr>
                <w:color w:val="538135" w:themeColor="accent6" w:themeShade="BF"/>
              </w:rPr>
              <w:t>225-</w:t>
            </w:r>
          </w:p>
          <w:p w:rsidR="00F55536" w:rsidRPr="00F47CE4" w:rsidRDefault="00F55536" w:rsidP="00F55536">
            <w:pPr>
              <w:jc w:val="center"/>
              <w:rPr>
                <w:color w:val="538135" w:themeColor="accent6" w:themeShade="BF"/>
              </w:rPr>
            </w:pPr>
            <w:r w:rsidRPr="00F47CE4">
              <w:rPr>
                <w:color w:val="538135" w:themeColor="accent6" w:themeShade="BF"/>
              </w:rPr>
              <w:t>H</w:t>
            </w:r>
            <w:proofErr w:type="gramStart"/>
            <w:r w:rsidRPr="00F47CE4">
              <w:rPr>
                <w:color w:val="538135" w:themeColor="accent6" w:themeShade="BF"/>
              </w:rPr>
              <w:t>319,-</w:t>
            </w:r>
            <w:proofErr w:type="gramEnd"/>
          </w:p>
        </w:tc>
      </w:tr>
      <w:tr w:rsidR="00F55536" w:rsidRPr="00390328" w:rsidTr="00F6207B">
        <w:tc>
          <w:tcPr>
            <w:tcW w:w="2953" w:type="dxa"/>
          </w:tcPr>
          <w:p w:rsidR="00F55536" w:rsidRPr="00AB5DC0" w:rsidRDefault="00AB5DC0" w:rsidP="00911CE4">
            <w:pPr>
              <w:rPr>
                <w:color w:val="538135" w:themeColor="accent6" w:themeShade="BF"/>
              </w:rPr>
            </w:pPr>
            <w:r>
              <w:rPr>
                <w:color w:val="538135" w:themeColor="accent6" w:themeShade="BF"/>
              </w:rPr>
              <w:t>5-(2,2,3-trimethyl-3-cyclopentenyll-3-methylpentan-2-o1</w:t>
            </w:r>
          </w:p>
        </w:tc>
        <w:tc>
          <w:tcPr>
            <w:tcW w:w="1308" w:type="dxa"/>
          </w:tcPr>
          <w:p w:rsidR="00F55536" w:rsidRPr="00AB5DC0" w:rsidRDefault="00AB5DC0" w:rsidP="00F55536">
            <w:pPr>
              <w:jc w:val="center"/>
              <w:rPr>
                <w:color w:val="538135" w:themeColor="accent6" w:themeShade="BF"/>
              </w:rPr>
            </w:pPr>
            <w:r>
              <w:rPr>
                <w:color w:val="538135" w:themeColor="accent6" w:themeShade="BF"/>
              </w:rPr>
              <w:t>65113-99-7</w:t>
            </w:r>
          </w:p>
        </w:tc>
        <w:tc>
          <w:tcPr>
            <w:tcW w:w="1567" w:type="dxa"/>
          </w:tcPr>
          <w:p w:rsidR="00F55536" w:rsidRPr="00AB5DC0" w:rsidRDefault="00AB5DC0" w:rsidP="00911CE4">
            <w:pPr>
              <w:rPr>
                <w:color w:val="538135" w:themeColor="accent6" w:themeShade="BF"/>
              </w:rPr>
            </w:pPr>
            <w:r>
              <w:rPr>
                <w:color w:val="538135" w:themeColor="accent6" w:themeShade="BF"/>
              </w:rPr>
              <w:t>265-453-0</w:t>
            </w:r>
          </w:p>
        </w:tc>
        <w:tc>
          <w:tcPr>
            <w:tcW w:w="1475" w:type="dxa"/>
          </w:tcPr>
          <w:p w:rsidR="00F55536" w:rsidRPr="00AB5DC0" w:rsidRDefault="00AB5DC0" w:rsidP="00F55536">
            <w:pPr>
              <w:jc w:val="center"/>
              <w:rPr>
                <w:color w:val="538135" w:themeColor="accent6" w:themeShade="BF"/>
              </w:rPr>
            </w:pPr>
            <w:r>
              <w:rPr>
                <w:color w:val="538135" w:themeColor="accent6" w:themeShade="BF"/>
              </w:rPr>
              <w:t>&lt;0.04%</w:t>
            </w:r>
          </w:p>
        </w:tc>
        <w:tc>
          <w:tcPr>
            <w:tcW w:w="3153" w:type="dxa"/>
          </w:tcPr>
          <w:p w:rsidR="00F6207B" w:rsidRPr="00AB5DC0" w:rsidRDefault="00AB5DC0" w:rsidP="00F6207B">
            <w:pPr>
              <w:jc w:val="center"/>
              <w:rPr>
                <w:color w:val="538135" w:themeColor="accent6" w:themeShade="BF"/>
              </w:rPr>
            </w:pPr>
            <w:r>
              <w:rPr>
                <w:color w:val="538135" w:themeColor="accent6" w:themeShade="BF"/>
              </w:rPr>
              <w:t>N; R 50/53</w:t>
            </w:r>
          </w:p>
        </w:tc>
      </w:tr>
      <w:tr w:rsidR="00F55536" w:rsidRPr="00390328" w:rsidTr="00F6207B">
        <w:tc>
          <w:tcPr>
            <w:tcW w:w="2953" w:type="dxa"/>
          </w:tcPr>
          <w:p w:rsidR="00F55536" w:rsidRPr="00AB5DC0" w:rsidRDefault="00AB5DC0" w:rsidP="00911CE4">
            <w:pPr>
              <w:rPr>
                <w:color w:val="538135" w:themeColor="accent6" w:themeShade="BF"/>
              </w:rPr>
            </w:pPr>
            <w:r>
              <w:rPr>
                <w:color w:val="538135" w:themeColor="accent6" w:themeShade="BF"/>
              </w:rPr>
              <w:t>6-octen-1-ol,3,7-dimethyl</w:t>
            </w:r>
          </w:p>
        </w:tc>
        <w:tc>
          <w:tcPr>
            <w:tcW w:w="1308" w:type="dxa"/>
          </w:tcPr>
          <w:p w:rsidR="00F55536" w:rsidRPr="00AB5DC0" w:rsidRDefault="00AB5DC0" w:rsidP="00F55536">
            <w:pPr>
              <w:jc w:val="center"/>
              <w:rPr>
                <w:color w:val="538135" w:themeColor="accent6" w:themeShade="BF"/>
              </w:rPr>
            </w:pPr>
            <w:r>
              <w:rPr>
                <w:color w:val="538135" w:themeColor="accent6" w:themeShade="BF"/>
              </w:rPr>
              <w:t>106-22-9</w:t>
            </w:r>
          </w:p>
        </w:tc>
        <w:tc>
          <w:tcPr>
            <w:tcW w:w="1567" w:type="dxa"/>
          </w:tcPr>
          <w:p w:rsidR="00F55536" w:rsidRPr="00AB5DC0" w:rsidRDefault="00AB5DC0" w:rsidP="00911CE4">
            <w:pPr>
              <w:rPr>
                <w:color w:val="538135" w:themeColor="accent6" w:themeShade="BF"/>
              </w:rPr>
            </w:pPr>
            <w:r>
              <w:rPr>
                <w:color w:val="538135" w:themeColor="accent6" w:themeShade="BF"/>
              </w:rPr>
              <w:t>203-375-0</w:t>
            </w:r>
          </w:p>
        </w:tc>
        <w:tc>
          <w:tcPr>
            <w:tcW w:w="1475" w:type="dxa"/>
          </w:tcPr>
          <w:p w:rsidR="00F55536" w:rsidRPr="00AB5DC0" w:rsidRDefault="00AB5DC0" w:rsidP="00F55536">
            <w:pPr>
              <w:jc w:val="center"/>
              <w:rPr>
                <w:color w:val="538135" w:themeColor="accent6" w:themeShade="BF"/>
              </w:rPr>
            </w:pPr>
            <w:r>
              <w:rPr>
                <w:color w:val="538135" w:themeColor="accent6" w:themeShade="BF"/>
              </w:rPr>
              <w:t>&lt;0.03%</w:t>
            </w:r>
          </w:p>
        </w:tc>
        <w:tc>
          <w:tcPr>
            <w:tcW w:w="3153" w:type="dxa"/>
          </w:tcPr>
          <w:p w:rsidR="00F55536" w:rsidRPr="00AB5DC0" w:rsidRDefault="00AB5DC0" w:rsidP="00F55536">
            <w:pPr>
              <w:jc w:val="center"/>
              <w:rPr>
                <w:color w:val="538135" w:themeColor="accent6" w:themeShade="BF"/>
              </w:rPr>
            </w:pPr>
            <w:r>
              <w:rPr>
                <w:color w:val="538135" w:themeColor="accent6" w:themeShade="BF"/>
              </w:rPr>
              <w:t>Xi-</w:t>
            </w:r>
            <w:proofErr w:type="gramStart"/>
            <w:r>
              <w:rPr>
                <w:color w:val="538135" w:themeColor="accent6" w:themeShade="BF"/>
              </w:rPr>
              <w:t>N;R</w:t>
            </w:r>
            <w:proofErr w:type="gramEnd"/>
            <w:r>
              <w:rPr>
                <w:color w:val="538135" w:themeColor="accent6" w:themeShade="BF"/>
              </w:rPr>
              <w:t xml:space="preserve"> 38-43-51/53</w:t>
            </w:r>
          </w:p>
        </w:tc>
      </w:tr>
      <w:tr w:rsidR="00AA7697" w:rsidRPr="00390328" w:rsidTr="00F6207B">
        <w:tc>
          <w:tcPr>
            <w:tcW w:w="2953" w:type="dxa"/>
          </w:tcPr>
          <w:p w:rsidR="00AA7697" w:rsidRPr="00AB5DC0" w:rsidRDefault="00AB5DC0" w:rsidP="00911CE4">
            <w:pPr>
              <w:rPr>
                <w:color w:val="538135" w:themeColor="accent6" w:themeShade="BF"/>
              </w:rPr>
            </w:pPr>
            <w:r>
              <w:rPr>
                <w:color w:val="538135" w:themeColor="accent6" w:themeShade="BF"/>
              </w:rPr>
              <w:t xml:space="preserve">(L) acetyl </w:t>
            </w:r>
            <w:proofErr w:type="spellStart"/>
            <w:r>
              <w:rPr>
                <w:color w:val="538135" w:themeColor="accent6" w:themeShade="BF"/>
              </w:rPr>
              <w:t>cedrene</w:t>
            </w:r>
            <w:proofErr w:type="spellEnd"/>
          </w:p>
        </w:tc>
        <w:tc>
          <w:tcPr>
            <w:tcW w:w="1308" w:type="dxa"/>
          </w:tcPr>
          <w:p w:rsidR="00AA7697" w:rsidRPr="00AB5DC0" w:rsidRDefault="00B9549D" w:rsidP="00F55536">
            <w:pPr>
              <w:jc w:val="center"/>
              <w:rPr>
                <w:color w:val="538135" w:themeColor="accent6" w:themeShade="BF"/>
              </w:rPr>
            </w:pPr>
            <w:r>
              <w:rPr>
                <w:color w:val="538135" w:themeColor="accent6" w:themeShade="BF"/>
              </w:rPr>
              <w:t>32388-55-9</w:t>
            </w:r>
          </w:p>
        </w:tc>
        <w:tc>
          <w:tcPr>
            <w:tcW w:w="1567" w:type="dxa"/>
          </w:tcPr>
          <w:p w:rsidR="00AA7697" w:rsidRPr="00AB5DC0" w:rsidRDefault="00B9549D" w:rsidP="00911CE4">
            <w:pPr>
              <w:rPr>
                <w:color w:val="538135" w:themeColor="accent6" w:themeShade="BF"/>
              </w:rPr>
            </w:pPr>
            <w:r>
              <w:rPr>
                <w:color w:val="538135" w:themeColor="accent6" w:themeShade="BF"/>
              </w:rPr>
              <w:t>251-020-3</w:t>
            </w:r>
          </w:p>
        </w:tc>
        <w:tc>
          <w:tcPr>
            <w:tcW w:w="1475" w:type="dxa"/>
          </w:tcPr>
          <w:p w:rsidR="00AA7697" w:rsidRPr="00AB5DC0" w:rsidRDefault="00B9549D" w:rsidP="00F55536">
            <w:pPr>
              <w:jc w:val="center"/>
              <w:rPr>
                <w:color w:val="538135" w:themeColor="accent6" w:themeShade="BF"/>
              </w:rPr>
            </w:pPr>
            <w:r>
              <w:rPr>
                <w:color w:val="538135" w:themeColor="accent6" w:themeShade="BF"/>
              </w:rPr>
              <w:t>&lt;0.19%</w:t>
            </w:r>
          </w:p>
        </w:tc>
        <w:tc>
          <w:tcPr>
            <w:tcW w:w="3153" w:type="dxa"/>
          </w:tcPr>
          <w:p w:rsidR="00AA7697" w:rsidRPr="00AB5DC0" w:rsidRDefault="00B9549D" w:rsidP="00F55536">
            <w:pPr>
              <w:jc w:val="center"/>
              <w:rPr>
                <w:color w:val="538135" w:themeColor="accent6" w:themeShade="BF"/>
              </w:rPr>
            </w:pPr>
            <w:r>
              <w:rPr>
                <w:color w:val="538135" w:themeColor="accent6" w:themeShade="BF"/>
              </w:rPr>
              <w:t>Xi-N; R 43-50/53</w:t>
            </w:r>
          </w:p>
        </w:tc>
      </w:tr>
      <w:tr w:rsidR="00AA7697" w:rsidRPr="00390328" w:rsidTr="00F6207B">
        <w:tc>
          <w:tcPr>
            <w:tcW w:w="2953" w:type="dxa"/>
          </w:tcPr>
          <w:p w:rsidR="00AA7697" w:rsidRPr="00AB5DC0" w:rsidRDefault="00B9549D" w:rsidP="00911CE4">
            <w:pPr>
              <w:rPr>
                <w:color w:val="538135" w:themeColor="accent6" w:themeShade="BF"/>
              </w:rPr>
            </w:pPr>
            <w:r>
              <w:rPr>
                <w:color w:val="538135" w:themeColor="accent6" w:themeShade="BF"/>
              </w:rPr>
              <w:t>d-para-mentha-1,8-diene</w:t>
            </w:r>
          </w:p>
        </w:tc>
        <w:tc>
          <w:tcPr>
            <w:tcW w:w="1308" w:type="dxa"/>
          </w:tcPr>
          <w:p w:rsidR="00AA7697" w:rsidRPr="00AB5DC0" w:rsidRDefault="00B9549D" w:rsidP="00F55536">
            <w:pPr>
              <w:jc w:val="center"/>
              <w:rPr>
                <w:color w:val="538135" w:themeColor="accent6" w:themeShade="BF"/>
              </w:rPr>
            </w:pPr>
            <w:r>
              <w:rPr>
                <w:color w:val="538135" w:themeColor="accent6" w:themeShade="BF"/>
              </w:rPr>
              <w:t>5989-27-5</w:t>
            </w:r>
          </w:p>
        </w:tc>
        <w:tc>
          <w:tcPr>
            <w:tcW w:w="1567" w:type="dxa"/>
          </w:tcPr>
          <w:p w:rsidR="00AA7697" w:rsidRPr="00AB5DC0" w:rsidRDefault="00B9549D" w:rsidP="00911CE4">
            <w:pPr>
              <w:rPr>
                <w:color w:val="538135" w:themeColor="accent6" w:themeShade="BF"/>
              </w:rPr>
            </w:pPr>
            <w:r>
              <w:rPr>
                <w:color w:val="538135" w:themeColor="accent6" w:themeShade="BF"/>
              </w:rPr>
              <w:t>-</w:t>
            </w:r>
          </w:p>
        </w:tc>
        <w:tc>
          <w:tcPr>
            <w:tcW w:w="1475" w:type="dxa"/>
          </w:tcPr>
          <w:p w:rsidR="00AA7697" w:rsidRPr="00AB5DC0" w:rsidRDefault="00B9549D" w:rsidP="00F55536">
            <w:pPr>
              <w:jc w:val="center"/>
              <w:rPr>
                <w:color w:val="538135" w:themeColor="accent6" w:themeShade="BF"/>
              </w:rPr>
            </w:pPr>
            <w:r>
              <w:rPr>
                <w:color w:val="538135" w:themeColor="accent6" w:themeShade="BF"/>
              </w:rPr>
              <w:t>&lt;0.04%</w:t>
            </w:r>
          </w:p>
        </w:tc>
        <w:tc>
          <w:tcPr>
            <w:tcW w:w="3153" w:type="dxa"/>
          </w:tcPr>
          <w:p w:rsidR="00201A46" w:rsidRPr="00AB5DC0" w:rsidRDefault="00B9549D" w:rsidP="00201A46">
            <w:pPr>
              <w:jc w:val="center"/>
              <w:rPr>
                <w:color w:val="538135" w:themeColor="accent6" w:themeShade="BF"/>
              </w:rPr>
            </w:pPr>
            <w:r>
              <w:rPr>
                <w:color w:val="538135" w:themeColor="accent6" w:themeShade="BF"/>
              </w:rPr>
              <w:t>Xi</w:t>
            </w:r>
            <w:proofErr w:type="gramStart"/>
            <w:r>
              <w:rPr>
                <w:color w:val="538135" w:themeColor="accent6" w:themeShade="BF"/>
              </w:rPr>
              <w:t>-?N</w:t>
            </w:r>
            <w:proofErr w:type="gramEnd"/>
            <w:r>
              <w:rPr>
                <w:color w:val="538135" w:themeColor="accent6" w:themeShade="BF"/>
              </w:rPr>
              <w:t>; R 10-38-43-50/53-65</w:t>
            </w:r>
          </w:p>
        </w:tc>
      </w:tr>
      <w:tr w:rsidR="00424599" w:rsidRPr="00390328" w:rsidTr="00F6207B">
        <w:tc>
          <w:tcPr>
            <w:tcW w:w="2953" w:type="dxa"/>
          </w:tcPr>
          <w:p w:rsidR="00424599" w:rsidRPr="00AB5DC0" w:rsidRDefault="00B9549D" w:rsidP="00911CE4">
            <w:pPr>
              <w:rPr>
                <w:color w:val="538135" w:themeColor="accent6" w:themeShade="BF"/>
              </w:rPr>
            </w:pPr>
            <w:r>
              <w:rPr>
                <w:color w:val="538135" w:themeColor="accent6" w:themeShade="BF"/>
              </w:rPr>
              <w:t>Linalyl acetate</w:t>
            </w:r>
          </w:p>
        </w:tc>
        <w:tc>
          <w:tcPr>
            <w:tcW w:w="1308" w:type="dxa"/>
          </w:tcPr>
          <w:p w:rsidR="00424599" w:rsidRPr="00AB5DC0" w:rsidRDefault="00B9549D" w:rsidP="00F55536">
            <w:pPr>
              <w:jc w:val="center"/>
              <w:rPr>
                <w:color w:val="538135" w:themeColor="accent6" w:themeShade="BF"/>
              </w:rPr>
            </w:pPr>
            <w:r>
              <w:rPr>
                <w:color w:val="538135" w:themeColor="accent6" w:themeShade="BF"/>
              </w:rPr>
              <w:t>116-95-7</w:t>
            </w:r>
          </w:p>
        </w:tc>
        <w:tc>
          <w:tcPr>
            <w:tcW w:w="1567" w:type="dxa"/>
          </w:tcPr>
          <w:p w:rsidR="00424599" w:rsidRPr="00AB5DC0" w:rsidRDefault="00B9549D" w:rsidP="00911CE4">
            <w:pPr>
              <w:rPr>
                <w:color w:val="538135" w:themeColor="accent6" w:themeShade="BF"/>
              </w:rPr>
            </w:pPr>
            <w:r>
              <w:rPr>
                <w:color w:val="538135" w:themeColor="accent6" w:themeShade="BF"/>
              </w:rPr>
              <w:t>204-116-4</w:t>
            </w:r>
          </w:p>
        </w:tc>
        <w:tc>
          <w:tcPr>
            <w:tcW w:w="1475" w:type="dxa"/>
          </w:tcPr>
          <w:p w:rsidR="00424599" w:rsidRPr="00AB5DC0" w:rsidRDefault="00B9549D" w:rsidP="00F55536">
            <w:pPr>
              <w:jc w:val="center"/>
              <w:rPr>
                <w:color w:val="538135" w:themeColor="accent6" w:themeShade="BF"/>
              </w:rPr>
            </w:pPr>
            <w:r>
              <w:rPr>
                <w:color w:val="538135" w:themeColor="accent6" w:themeShade="BF"/>
              </w:rPr>
              <w:t>&lt;0.18%</w:t>
            </w:r>
          </w:p>
        </w:tc>
        <w:tc>
          <w:tcPr>
            <w:tcW w:w="3153" w:type="dxa"/>
          </w:tcPr>
          <w:p w:rsidR="00201A46" w:rsidRPr="00AB5DC0" w:rsidRDefault="00B9549D" w:rsidP="00201A46">
            <w:pPr>
              <w:jc w:val="center"/>
              <w:rPr>
                <w:color w:val="538135" w:themeColor="accent6" w:themeShade="BF"/>
              </w:rPr>
            </w:pPr>
            <w:r>
              <w:rPr>
                <w:color w:val="538135" w:themeColor="accent6" w:themeShade="BF"/>
              </w:rPr>
              <w:t>N; R 51/53</w:t>
            </w:r>
          </w:p>
        </w:tc>
      </w:tr>
    </w:tbl>
    <w:p w:rsidR="008F5BD4" w:rsidRPr="00390328" w:rsidRDefault="008F5BD4" w:rsidP="00911CE4">
      <w:pPr>
        <w:spacing w:after="0"/>
      </w:pPr>
      <w:r>
        <w:t xml:space="preserve">The full text for Hazard and </w:t>
      </w:r>
      <w:r w:rsidR="0001344B">
        <w:t>Precautionary</w:t>
      </w:r>
      <w:r>
        <w:t xml:space="preserve"> statements are listed in Section 16.</w:t>
      </w:r>
    </w:p>
    <w:p w:rsidR="0039495E" w:rsidRPr="00390328" w:rsidRDefault="0039495E" w:rsidP="00911CE4">
      <w:pPr>
        <w:spacing w:after="0"/>
      </w:pPr>
    </w:p>
    <w:p w:rsidR="0039495E" w:rsidRPr="008F5BD4" w:rsidRDefault="0039495E" w:rsidP="0039495E">
      <w:pPr>
        <w:spacing w:after="0"/>
        <w:jc w:val="center"/>
        <w:rPr>
          <w:b/>
          <w:u w:val="single"/>
        </w:rPr>
      </w:pPr>
      <w:r w:rsidRPr="008F5BD4">
        <w:rPr>
          <w:b/>
          <w:highlight w:val="lightGray"/>
          <w:u w:val="single"/>
        </w:rPr>
        <w:t>Section 4. First-aid measures</w:t>
      </w:r>
    </w:p>
    <w:p w:rsidR="002A67E5" w:rsidRDefault="002A67E5" w:rsidP="0039495E">
      <w:pPr>
        <w:spacing w:after="0"/>
        <w:rPr>
          <w:b/>
        </w:rPr>
      </w:pPr>
    </w:p>
    <w:p w:rsidR="0039495E" w:rsidRPr="00FD0A1A" w:rsidRDefault="00CA0F7C" w:rsidP="0039495E">
      <w:pPr>
        <w:spacing w:after="0"/>
        <w:rPr>
          <w:b/>
          <w:u w:val="single"/>
        </w:rPr>
      </w:pPr>
      <w:r w:rsidRPr="00FD0A1A">
        <w:rPr>
          <w:b/>
          <w:u w:val="single"/>
        </w:rPr>
        <w:t>4.1 description of first aid measures</w:t>
      </w:r>
    </w:p>
    <w:p w:rsidR="00CA0F7C" w:rsidRPr="00390328" w:rsidRDefault="00CA0F7C" w:rsidP="0039495E">
      <w:pPr>
        <w:spacing w:after="0"/>
      </w:pPr>
      <w:r w:rsidRPr="00390328">
        <w:t xml:space="preserve">IF IN EYES: Rinse cautiously with water for several minutes. Remove contact lenses, if present and easy to do. Continue rinsing. </w:t>
      </w:r>
    </w:p>
    <w:p w:rsidR="00CA0F7C" w:rsidRPr="00390328" w:rsidRDefault="00CA0F7C" w:rsidP="0039495E">
      <w:pPr>
        <w:spacing w:after="0"/>
      </w:pPr>
    </w:p>
    <w:p w:rsidR="00CA0F7C" w:rsidRPr="00FD0A1A" w:rsidRDefault="00CA0F7C" w:rsidP="0039495E">
      <w:pPr>
        <w:spacing w:after="0"/>
        <w:rPr>
          <w:b/>
          <w:u w:val="single"/>
        </w:rPr>
      </w:pPr>
      <w:r w:rsidRPr="00FD0A1A">
        <w:rPr>
          <w:b/>
          <w:u w:val="single"/>
        </w:rPr>
        <w:t xml:space="preserve">4.2 Most important symptoms and effect, both acute and delayed. </w:t>
      </w:r>
    </w:p>
    <w:p w:rsidR="00FD0A1A" w:rsidRDefault="00FD0A1A" w:rsidP="0039495E">
      <w:pPr>
        <w:spacing w:after="0"/>
      </w:pPr>
    </w:p>
    <w:p w:rsidR="00CA0F7C" w:rsidRPr="00390328" w:rsidRDefault="00FD0A1A" w:rsidP="0039495E">
      <w:pPr>
        <w:spacing w:after="0"/>
      </w:pPr>
      <w:r>
        <w:t>Causes</w:t>
      </w:r>
      <w:r w:rsidR="00CA0F7C" w:rsidRPr="00390328">
        <w:t xml:space="preserve"> eye irritation. </w:t>
      </w:r>
    </w:p>
    <w:p w:rsidR="00CA0F7C" w:rsidRPr="00390328" w:rsidRDefault="00CA0F7C" w:rsidP="0039495E">
      <w:pPr>
        <w:spacing w:after="0"/>
      </w:pPr>
    </w:p>
    <w:p w:rsidR="00FD0A1A" w:rsidRPr="00FD0A1A" w:rsidRDefault="00CA0F7C" w:rsidP="0039495E">
      <w:pPr>
        <w:spacing w:after="0"/>
        <w:rPr>
          <w:b/>
          <w:u w:val="single"/>
        </w:rPr>
      </w:pPr>
      <w:r w:rsidRPr="00FD0A1A">
        <w:rPr>
          <w:b/>
          <w:u w:val="single"/>
        </w:rPr>
        <w:t>4.3 Indication of any immediate medical attention and special treatment needed.</w:t>
      </w:r>
    </w:p>
    <w:p w:rsidR="00FD0A1A" w:rsidRDefault="00FD0A1A" w:rsidP="0039495E">
      <w:pPr>
        <w:spacing w:after="0"/>
      </w:pPr>
    </w:p>
    <w:p w:rsidR="00CA0F7C" w:rsidRPr="00FD0A1A" w:rsidRDefault="00CA0F7C" w:rsidP="0039495E">
      <w:pPr>
        <w:spacing w:after="0"/>
        <w:rPr>
          <w:b/>
        </w:rPr>
      </w:pPr>
      <w:r w:rsidRPr="00390328">
        <w:t xml:space="preserve">None expected, see section 4.1 for further information. </w:t>
      </w:r>
    </w:p>
    <w:p w:rsidR="00CA0F7C" w:rsidRPr="00390328" w:rsidRDefault="00CA0F7C" w:rsidP="0039495E">
      <w:pPr>
        <w:spacing w:after="0"/>
      </w:pPr>
    </w:p>
    <w:p w:rsidR="00CA0F7C" w:rsidRPr="008F5BD4" w:rsidRDefault="00CA0F7C" w:rsidP="00CA0F7C">
      <w:pPr>
        <w:spacing w:after="0"/>
        <w:jc w:val="center"/>
        <w:rPr>
          <w:b/>
          <w:u w:val="single"/>
        </w:rPr>
      </w:pPr>
      <w:r w:rsidRPr="008F5BD4">
        <w:rPr>
          <w:b/>
          <w:highlight w:val="lightGray"/>
          <w:u w:val="single"/>
        </w:rPr>
        <w:t>Section 5: Firefighting measures</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5.1 Extinguishing media</w:t>
      </w:r>
    </w:p>
    <w:p w:rsidR="00FD0A1A" w:rsidRDefault="00FD0A1A" w:rsidP="00CA0F7C">
      <w:pPr>
        <w:spacing w:after="0"/>
      </w:pPr>
    </w:p>
    <w:p w:rsidR="00CA0F7C" w:rsidRPr="00390328" w:rsidRDefault="00CA0F7C" w:rsidP="00CA0F7C">
      <w:pPr>
        <w:spacing w:after="0"/>
      </w:pPr>
      <w:r w:rsidRPr="00390328">
        <w:t xml:space="preserve">Suitable media:         Carbon dioxide, Dry chemical, Foam.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5.2 Special hazards arising from the substance or mixture.</w:t>
      </w:r>
    </w:p>
    <w:p w:rsidR="00FD0A1A" w:rsidRDefault="00FD0A1A" w:rsidP="00CA0F7C">
      <w:pPr>
        <w:spacing w:after="0"/>
      </w:pPr>
    </w:p>
    <w:p w:rsidR="00CA0F7C" w:rsidRPr="00390328" w:rsidRDefault="00CA0F7C" w:rsidP="00CA0F7C">
      <w:pPr>
        <w:spacing w:after="0"/>
      </w:pPr>
      <w:r w:rsidRPr="00390328">
        <w:t xml:space="preserve">In case of fire, may be liberated:   carbon monoxide, unidentified organic compounds.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5.3 advice for fire fighters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In case of insufficient ventilation, wear suitable respiratory equipment. </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6. Accidental release measures</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6.1 personal precautions, protective equipment and emergency procedures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Avoid inhalation. Avoid contact with skin and eyes. See protective measures under section 7 and 8.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6.2 Environmental precautions:</w:t>
      </w:r>
    </w:p>
    <w:p w:rsidR="00FD0A1A" w:rsidRDefault="00FD0A1A" w:rsidP="00CA0F7C">
      <w:pPr>
        <w:spacing w:after="0"/>
      </w:pPr>
    </w:p>
    <w:p w:rsidR="00CA0F7C" w:rsidRPr="00390328" w:rsidRDefault="00CA0F7C" w:rsidP="00CA0F7C">
      <w:pPr>
        <w:spacing w:after="0"/>
      </w:pPr>
      <w:r w:rsidRPr="00390328">
        <w:t>Keep away from drains, surface and ground water, and soil.</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6.3 Methods and material for containment and cleaning up</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Remove ignition sources. Provide adequate ventilation. Avoid excessive inhalation of vapours. Contain spillage immediately by use of sand or inert powder. Dispose of according to local regulations.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6.4 reference to other sections</w:t>
      </w:r>
      <w:r w:rsidRPr="00FD0A1A">
        <w:rPr>
          <w:u w:val="single"/>
        </w:rPr>
        <w:t xml:space="preserve">: </w:t>
      </w:r>
    </w:p>
    <w:p w:rsidR="00FD0A1A" w:rsidRDefault="00FD0A1A" w:rsidP="00CA0F7C">
      <w:pPr>
        <w:spacing w:after="0"/>
      </w:pPr>
    </w:p>
    <w:p w:rsidR="00CA0F7C" w:rsidRPr="00390328" w:rsidRDefault="00CA0F7C" w:rsidP="00CA0F7C">
      <w:pPr>
        <w:spacing w:after="0"/>
      </w:pPr>
      <w:r w:rsidRPr="00390328">
        <w:t>Also refer to sections 8 and 13.</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7. Handling and storage</w:t>
      </w:r>
    </w:p>
    <w:p w:rsidR="00CA0F7C" w:rsidRPr="00390328" w:rsidRDefault="00CA0F7C" w:rsidP="00CA0F7C">
      <w:pPr>
        <w:spacing w:after="0"/>
      </w:pPr>
    </w:p>
    <w:p w:rsidR="008F5BD4" w:rsidRPr="00FD0A1A" w:rsidRDefault="00F87F1B" w:rsidP="00CA0F7C">
      <w:pPr>
        <w:spacing w:after="0"/>
        <w:rPr>
          <w:b/>
          <w:u w:val="single"/>
        </w:rPr>
      </w:pPr>
      <w:r w:rsidRPr="00FD0A1A">
        <w:rPr>
          <w:b/>
          <w:u w:val="single"/>
        </w:rPr>
        <w:t>7.1 Precautions for safe handling:</w:t>
      </w:r>
    </w:p>
    <w:p w:rsidR="00FD0A1A" w:rsidRDefault="00FD0A1A" w:rsidP="00CA0F7C">
      <w:pPr>
        <w:spacing w:after="0"/>
      </w:pPr>
    </w:p>
    <w:p w:rsidR="00F87F1B" w:rsidRPr="008F5BD4" w:rsidRDefault="00F87F1B" w:rsidP="00CA0F7C">
      <w:pPr>
        <w:spacing w:after="0"/>
        <w:rPr>
          <w:b/>
        </w:rPr>
      </w:pPr>
      <w:r w:rsidRPr="00390328">
        <w:t xml:space="preserve">Keep away from heat, sparks, open flames and hot surfaces. – No smoking. </w:t>
      </w:r>
    </w:p>
    <w:p w:rsidR="008F5BD4" w:rsidRDefault="008F5BD4" w:rsidP="00CA0F7C">
      <w:pPr>
        <w:spacing w:after="0"/>
        <w:rPr>
          <w:b/>
        </w:rPr>
      </w:pPr>
    </w:p>
    <w:p w:rsidR="00F87F1B" w:rsidRPr="00FD0A1A" w:rsidRDefault="00F87F1B" w:rsidP="00CA0F7C">
      <w:pPr>
        <w:spacing w:after="0"/>
        <w:rPr>
          <w:u w:val="single"/>
        </w:rPr>
      </w:pPr>
      <w:r w:rsidRPr="00FD0A1A">
        <w:rPr>
          <w:b/>
          <w:u w:val="single"/>
        </w:rPr>
        <w:t>7.2 Conditions for safe storage, including any incompatibilities</w:t>
      </w:r>
      <w:r w:rsidRPr="00FD0A1A">
        <w:rPr>
          <w:u w:val="single"/>
        </w:rPr>
        <w:t xml:space="preserve">. </w:t>
      </w:r>
    </w:p>
    <w:p w:rsidR="00FD0A1A" w:rsidRDefault="00FD0A1A" w:rsidP="008F5BD4">
      <w:pPr>
        <w:spacing w:after="0"/>
      </w:pPr>
    </w:p>
    <w:p w:rsidR="00F87F1B" w:rsidRPr="00390328" w:rsidRDefault="008F5BD4" w:rsidP="008F5BD4">
      <w:pPr>
        <w:spacing w:after="0"/>
      </w:pPr>
      <w:r>
        <w:t>Protect from sunlight. Do not expose to temperatures exceeding 50ᴼC/122ᴼF</w:t>
      </w:r>
    </w:p>
    <w:p w:rsidR="00F87F1B" w:rsidRPr="00390328" w:rsidRDefault="00F87F1B" w:rsidP="00CA0F7C">
      <w:pPr>
        <w:spacing w:after="0"/>
      </w:pPr>
    </w:p>
    <w:p w:rsidR="00F87F1B" w:rsidRPr="00FD0A1A" w:rsidRDefault="00F87F1B" w:rsidP="00CA0F7C">
      <w:pPr>
        <w:spacing w:after="0"/>
        <w:rPr>
          <w:u w:val="single"/>
        </w:rPr>
      </w:pPr>
      <w:r w:rsidRPr="00FD0A1A">
        <w:rPr>
          <w:u w:val="single"/>
        </w:rPr>
        <w:t>7</w:t>
      </w:r>
      <w:r w:rsidRPr="00FD0A1A">
        <w:rPr>
          <w:b/>
          <w:u w:val="single"/>
        </w:rPr>
        <w:t>.3 Specific end use(s):</w:t>
      </w:r>
    </w:p>
    <w:p w:rsidR="00FD0A1A" w:rsidRDefault="00FD0A1A" w:rsidP="00CA0F7C">
      <w:pPr>
        <w:spacing w:after="0"/>
      </w:pPr>
    </w:p>
    <w:p w:rsidR="00F87F1B" w:rsidRDefault="00F87F1B" w:rsidP="00CA0F7C">
      <w:pPr>
        <w:spacing w:after="0"/>
      </w:pPr>
      <w:r w:rsidRPr="00390328">
        <w:t xml:space="preserve">Use in accordance with good manufacturing and industrial hygiene practises. </w:t>
      </w:r>
    </w:p>
    <w:p w:rsidR="00FD0A1A" w:rsidRDefault="00FD0A1A" w:rsidP="00CA0F7C">
      <w:pPr>
        <w:spacing w:after="0"/>
      </w:pPr>
    </w:p>
    <w:p w:rsidR="00FD0A1A" w:rsidRDefault="00FD0A1A" w:rsidP="00CA0F7C">
      <w:pPr>
        <w:spacing w:after="0"/>
      </w:pPr>
    </w:p>
    <w:p w:rsidR="00FD0A1A" w:rsidRPr="00390328" w:rsidRDefault="00FD0A1A" w:rsidP="00CA0F7C">
      <w:pPr>
        <w:spacing w:after="0"/>
      </w:pPr>
    </w:p>
    <w:p w:rsidR="00F87F1B" w:rsidRPr="00390328" w:rsidRDefault="00F87F1B" w:rsidP="00CA0F7C">
      <w:pPr>
        <w:spacing w:after="0"/>
      </w:pPr>
    </w:p>
    <w:p w:rsidR="00F87F1B" w:rsidRPr="008F5BD4" w:rsidRDefault="00F87F1B" w:rsidP="00F87F1B">
      <w:pPr>
        <w:spacing w:after="0"/>
        <w:jc w:val="center"/>
        <w:rPr>
          <w:b/>
          <w:u w:val="single"/>
        </w:rPr>
      </w:pPr>
      <w:r w:rsidRPr="008F5BD4">
        <w:rPr>
          <w:b/>
          <w:highlight w:val="lightGray"/>
          <w:u w:val="single"/>
        </w:rPr>
        <w:t>Section 8. Exposure controls/personal protection</w:t>
      </w:r>
    </w:p>
    <w:p w:rsidR="00F87F1B" w:rsidRPr="008F5BD4" w:rsidRDefault="00F87F1B" w:rsidP="00F87F1B">
      <w:pPr>
        <w:spacing w:after="0"/>
        <w:rPr>
          <w:u w:val="single"/>
        </w:rPr>
      </w:pPr>
    </w:p>
    <w:p w:rsidR="00F87F1B" w:rsidRPr="00FD0A1A" w:rsidRDefault="00F53DAD" w:rsidP="00F87F1B">
      <w:pPr>
        <w:spacing w:after="0"/>
        <w:rPr>
          <w:b/>
          <w:u w:val="single"/>
        </w:rPr>
      </w:pPr>
      <w:r w:rsidRPr="00FD0A1A">
        <w:rPr>
          <w:b/>
          <w:u w:val="single"/>
        </w:rPr>
        <w:t>8.1 Control P</w:t>
      </w:r>
      <w:r w:rsidR="00F87F1B" w:rsidRPr="00FD0A1A">
        <w:rPr>
          <w:b/>
          <w:u w:val="single"/>
        </w:rPr>
        <w:t>arameters</w:t>
      </w:r>
    </w:p>
    <w:p w:rsidR="00FD0A1A" w:rsidRDefault="00FD0A1A" w:rsidP="00F87F1B">
      <w:pPr>
        <w:spacing w:after="0"/>
      </w:pPr>
    </w:p>
    <w:p w:rsidR="00F87F1B" w:rsidRPr="0001344B" w:rsidRDefault="00F87F1B" w:rsidP="00F87F1B">
      <w:pPr>
        <w:spacing w:after="0"/>
      </w:pPr>
      <w:r w:rsidRPr="0001344B">
        <w:t>Workplace exposure limits:</w:t>
      </w:r>
    </w:p>
    <w:tbl>
      <w:tblPr>
        <w:tblStyle w:val="TableGrid"/>
        <w:tblW w:w="9918" w:type="dxa"/>
        <w:tblLayout w:type="fixed"/>
        <w:tblLook w:val="04A0" w:firstRow="1" w:lastRow="0" w:firstColumn="1" w:lastColumn="0" w:noHBand="0" w:noVBand="1"/>
      </w:tblPr>
      <w:tblGrid>
        <w:gridCol w:w="1234"/>
        <w:gridCol w:w="754"/>
        <w:gridCol w:w="867"/>
        <w:gridCol w:w="826"/>
        <w:gridCol w:w="1984"/>
        <w:gridCol w:w="1560"/>
        <w:gridCol w:w="1134"/>
        <w:gridCol w:w="1559"/>
      </w:tblGrid>
      <w:tr w:rsidR="00390249" w:rsidRPr="00390328" w:rsidTr="00390249">
        <w:tc>
          <w:tcPr>
            <w:tcW w:w="1234" w:type="dxa"/>
          </w:tcPr>
          <w:p w:rsidR="00390249" w:rsidRPr="00390328" w:rsidRDefault="00390249" w:rsidP="00F87F1B">
            <w:pPr>
              <w:jc w:val="center"/>
            </w:pPr>
            <w:r w:rsidRPr="00390328">
              <w:t>Ingredient</w:t>
            </w:r>
          </w:p>
        </w:tc>
        <w:tc>
          <w:tcPr>
            <w:tcW w:w="754" w:type="dxa"/>
          </w:tcPr>
          <w:p w:rsidR="00390249" w:rsidRPr="00390328" w:rsidRDefault="00390249" w:rsidP="00F87F1B">
            <w:pPr>
              <w:jc w:val="center"/>
            </w:pPr>
            <w:r w:rsidRPr="00390328">
              <w:t>CAS</w:t>
            </w:r>
          </w:p>
        </w:tc>
        <w:tc>
          <w:tcPr>
            <w:tcW w:w="867" w:type="dxa"/>
          </w:tcPr>
          <w:p w:rsidR="00390249" w:rsidRPr="00390328" w:rsidRDefault="00390249" w:rsidP="00F87F1B">
            <w:pPr>
              <w:jc w:val="center"/>
            </w:pPr>
            <w:r w:rsidRPr="00390328">
              <w:t>EC</w:t>
            </w:r>
          </w:p>
        </w:tc>
        <w:tc>
          <w:tcPr>
            <w:tcW w:w="826" w:type="dxa"/>
          </w:tcPr>
          <w:p w:rsidR="00390249" w:rsidRDefault="00390249" w:rsidP="00F87F1B">
            <w:pPr>
              <w:jc w:val="center"/>
            </w:pPr>
            <w:r>
              <w:t>STD</w:t>
            </w:r>
          </w:p>
        </w:tc>
        <w:tc>
          <w:tcPr>
            <w:tcW w:w="1984" w:type="dxa"/>
          </w:tcPr>
          <w:p w:rsidR="00390249" w:rsidRPr="00390328" w:rsidRDefault="00390249" w:rsidP="00F87F1B">
            <w:pPr>
              <w:jc w:val="center"/>
            </w:pPr>
            <w:r>
              <w:t>TWA – 8 Hrs</w:t>
            </w:r>
          </w:p>
        </w:tc>
        <w:tc>
          <w:tcPr>
            <w:tcW w:w="1560" w:type="dxa"/>
          </w:tcPr>
          <w:p w:rsidR="00390249" w:rsidRPr="00390328" w:rsidRDefault="00390249" w:rsidP="00F87F1B">
            <w:pPr>
              <w:jc w:val="center"/>
            </w:pPr>
            <w:r>
              <w:t>STEL- 15 Min</w:t>
            </w: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Reference</w:t>
            </w:r>
          </w:p>
        </w:tc>
      </w:tr>
      <w:tr w:rsidR="00390249" w:rsidRPr="00390328" w:rsidTr="00390249">
        <w:tc>
          <w:tcPr>
            <w:tcW w:w="1234" w:type="dxa"/>
          </w:tcPr>
          <w:p w:rsidR="00390249" w:rsidRPr="00390328" w:rsidRDefault="00390249" w:rsidP="00F87F1B">
            <w:pPr>
              <w:jc w:val="center"/>
            </w:pPr>
            <w:r>
              <w:lastRenderedPageBreak/>
              <w:t xml:space="preserve">Petroleum Gases </w:t>
            </w:r>
            <w:r w:rsidR="0001344B">
              <w:t>Liquefied</w:t>
            </w:r>
          </w:p>
        </w:tc>
        <w:tc>
          <w:tcPr>
            <w:tcW w:w="754" w:type="dxa"/>
          </w:tcPr>
          <w:p w:rsidR="00390249" w:rsidRPr="00390328" w:rsidRDefault="00390249" w:rsidP="00F87F1B">
            <w:pPr>
              <w:jc w:val="center"/>
            </w:pPr>
            <w:r>
              <w:t>75-09-2</w:t>
            </w:r>
          </w:p>
        </w:tc>
        <w:tc>
          <w:tcPr>
            <w:tcW w:w="867" w:type="dxa"/>
          </w:tcPr>
          <w:p w:rsidR="00390249" w:rsidRPr="00390328" w:rsidRDefault="00390249" w:rsidP="00F87F1B">
            <w:pPr>
              <w:jc w:val="center"/>
            </w:pPr>
            <w:r>
              <w:t>270-704-2</w:t>
            </w:r>
          </w:p>
        </w:tc>
        <w:tc>
          <w:tcPr>
            <w:tcW w:w="826" w:type="dxa"/>
          </w:tcPr>
          <w:p w:rsidR="00390249" w:rsidRPr="00390328" w:rsidRDefault="00390249" w:rsidP="00F87F1B">
            <w:pPr>
              <w:jc w:val="center"/>
            </w:pPr>
            <w:r>
              <w:t>WEL</w:t>
            </w:r>
          </w:p>
        </w:tc>
        <w:tc>
          <w:tcPr>
            <w:tcW w:w="1984" w:type="dxa"/>
          </w:tcPr>
          <w:p w:rsidR="00390249" w:rsidRDefault="00390249" w:rsidP="00F87F1B">
            <w:pPr>
              <w:jc w:val="center"/>
            </w:pPr>
            <w:r>
              <w:t>100ppm (</w:t>
            </w:r>
            <w:proofErr w:type="spellStart"/>
            <w:r>
              <w:t>Sk</w:t>
            </w:r>
            <w:proofErr w:type="spellEnd"/>
            <w:r>
              <w:t>)</w:t>
            </w:r>
          </w:p>
          <w:p w:rsidR="00390249" w:rsidRPr="00390328" w:rsidRDefault="00390249" w:rsidP="00F87F1B">
            <w:pPr>
              <w:jc w:val="center"/>
            </w:pPr>
          </w:p>
        </w:tc>
        <w:tc>
          <w:tcPr>
            <w:tcW w:w="1560" w:type="dxa"/>
          </w:tcPr>
          <w:p w:rsidR="00390249" w:rsidRDefault="00390249" w:rsidP="00F87F1B">
            <w:pPr>
              <w:jc w:val="center"/>
            </w:pPr>
            <w:r>
              <w:t>300ppm (</w:t>
            </w:r>
            <w:proofErr w:type="spellStart"/>
            <w:r>
              <w:t>Sk</w:t>
            </w:r>
            <w:proofErr w:type="spellEnd"/>
            <w:r>
              <w:t>)</w:t>
            </w:r>
          </w:p>
          <w:p w:rsidR="00390249" w:rsidRPr="00390328" w:rsidRDefault="00390249" w:rsidP="00390249">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808"/>
        </w:trPr>
        <w:tc>
          <w:tcPr>
            <w:tcW w:w="1234" w:type="dxa"/>
            <w:vMerge w:val="restart"/>
          </w:tcPr>
          <w:p w:rsidR="00390249" w:rsidRPr="00390328" w:rsidRDefault="00390249" w:rsidP="00F87F1B">
            <w:pPr>
              <w:jc w:val="center"/>
            </w:pPr>
            <w:r w:rsidRPr="00390328">
              <w:t>Ethyl alcohol</w:t>
            </w:r>
          </w:p>
        </w:tc>
        <w:tc>
          <w:tcPr>
            <w:tcW w:w="754" w:type="dxa"/>
            <w:vMerge w:val="restart"/>
          </w:tcPr>
          <w:p w:rsidR="00390249" w:rsidRPr="00390328" w:rsidRDefault="00390249" w:rsidP="00F87F1B">
            <w:pPr>
              <w:jc w:val="center"/>
            </w:pPr>
            <w:r w:rsidRPr="00390328">
              <w:t>64-17-5</w:t>
            </w:r>
          </w:p>
        </w:tc>
        <w:tc>
          <w:tcPr>
            <w:tcW w:w="867" w:type="dxa"/>
            <w:vMerge w:val="restart"/>
          </w:tcPr>
          <w:p w:rsidR="00390249" w:rsidRPr="00390328" w:rsidRDefault="00390249" w:rsidP="00F87F1B">
            <w:pPr>
              <w:jc w:val="center"/>
            </w:pPr>
            <w:r w:rsidRPr="00390328">
              <w:t>200-578-6</w:t>
            </w:r>
          </w:p>
        </w:tc>
        <w:tc>
          <w:tcPr>
            <w:tcW w:w="826" w:type="dxa"/>
          </w:tcPr>
          <w:p w:rsidR="00390249" w:rsidRDefault="00390249" w:rsidP="00F87F1B">
            <w:pPr>
              <w:jc w:val="center"/>
            </w:pPr>
            <w:r>
              <w:t>WEL</w:t>
            </w:r>
          </w:p>
        </w:tc>
        <w:tc>
          <w:tcPr>
            <w:tcW w:w="1984" w:type="dxa"/>
          </w:tcPr>
          <w:p w:rsidR="00390249" w:rsidRPr="00390328" w:rsidRDefault="00390249" w:rsidP="00F87F1B">
            <w:pPr>
              <w:jc w:val="center"/>
            </w:pPr>
            <w:r>
              <w:t xml:space="preserve">1000 </w:t>
            </w:r>
            <w:proofErr w:type="gramStart"/>
            <w:r>
              <w:t>ppm(</w:t>
            </w:r>
            <w:proofErr w:type="spellStart"/>
            <w:proofErr w:type="gramEnd"/>
            <w:r>
              <w:t>Sk</w:t>
            </w:r>
            <w:proofErr w:type="spellEnd"/>
            <w:r>
              <w:t>)</w:t>
            </w:r>
          </w:p>
        </w:tc>
        <w:tc>
          <w:tcPr>
            <w:tcW w:w="1560" w:type="dxa"/>
          </w:tcPr>
          <w:p w:rsidR="00390249" w:rsidRDefault="00390249" w:rsidP="00F87F1B">
            <w:pPr>
              <w:jc w:val="center"/>
            </w:pPr>
            <w:r>
              <w:t>1920 ppm (</w:t>
            </w:r>
            <w:proofErr w:type="spellStart"/>
            <w:r>
              <w:t>Sk</w:t>
            </w:r>
            <w:proofErr w:type="spellEnd"/>
            <w:r>
              <w:t>)</w:t>
            </w:r>
          </w:p>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51"/>
        </w:trPr>
        <w:tc>
          <w:tcPr>
            <w:tcW w:w="1234" w:type="dxa"/>
            <w:vMerge/>
          </w:tcPr>
          <w:p w:rsidR="00390249" w:rsidRPr="00390328" w:rsidRDefault="00390249" w:rsidP="00F87F1B">
            <w:pPr>
              <w:jc w:val="center"/>
            </w:pPr>
          </w:p>
        </w:tc>
        <w:tc>
          <w:tcPr>
            <w:tcW w:w="754" w:type="dxa"/>
            <w:vMerge/>
          </w:tcPr>
          <w:p w:rsidR="00390249" w:rsidRPr="00390328" w:rsidRDefault="00390249" w:rsidP="00F87F1B">
            <w:pPr>
              <w:jc w:val="center"/>
            </w:pPr>
          </w:p>
        </w:tc>
        <w:tc>
          <w:tcPr>
            <w:tcW w:w="867" w:type="dxa"/>
            <w:vMerge/>
          </w:tcPr>
          <w:p w:rsidR="00390249" w:rsidRPr="00390328" w:rsidRDefault="00390249" w:rsidP="00F87F1B">
            <w:pPr>
              <w:jc w:val="center"/>
            </w:pPr>
          </w:p>
        </w:tc>
        <w:tc>
          <w:tcPr>
            <w:tcW w:w="826" w:type="dxa"/>
          </w:tcPr>
          <w:p w:rsidR="00390249" w:rsidRPr="00390328" w:rsidRDefault="00390249" w:rsidP="00F87F1B">
            <w:pPr>
              <w:jc w:val="center"/>
            </w:pPr>
          </w:p>
        </w:tc>
        <w:tc>
          <w:tcPr>
            <w:tcW w:w="1984" w:type="dxa"/>
          </w:tcPr>
          <w:p w:rsidR="00390249" w:rsidRPr="00390328" w:rsidRDefault="00390249" w:rsidP="00F87F1B">
            <w:pPr>
              <w:jc w:val="center"/>
            </w:pPr>
          </w:p>
        </w:tc>
        <w:tc>
          <w:tcPr>
            <w:tcW w:w="1560" w:type="dxa"/>
          </w:tcPr>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A77B4C">
            <w:pPr>
              <w:jc w:val="center"/>
            </w:pPr>
          </w:p>
        </w:tc>
      </w:tr>
    </w:tbl>
    <w:p w:rsidR="00F87F1B" w:rsidRPr="00390328" w:rsidRDefault="00F87F1B" w:rsidP="00F87F1B">
      <w:pPr>
        <w:spacing w:after="0"/>
      </w:pPr>
    </w:p>
    <w:p w:rsidR="00F87F1B" w:rsidRPr="00FD0A1A" w:rsidRDefault="00F87F1B" w:rsidP="00F87F1B">
      <w:pPr>
        <w:spacing w:after="0"/>
        <w:rPr>
          <w:b/>
          <w:u w:val="single"/>
        </w:rPr>
      </w:pPr>
      <w:r w:rsidRPr="00FD0A1A">
        <w:rPr>
          <w:b/>
          <w:u w:val="single"/>
        </w:rPr>
        <w:t xml:space="preserve">8.2 </w:t>
      </w:r>
      <w:r w:rsidR="00F53DAD" w:rsidRPr="00FD0A1A">
        <w:rPr>
          <w:b/>
          <w:u w:val="single"/>
        </w:rPr>
        <w:t>Exposure C</w:t>
      </w:r>
      <w:r w:rsidRPr="00FD0A1A">
        <w:rPr>
          <w:b/>
          <w:u w:val="single"/>
        </w:rPr>
        <w:t>ontrols</w:t>
      </w:r>
    </w:p>
    <w:p w:rsidR="00FD0A1A" w:rsidRDefault="00FD0A1A" w:rsidP="00F87F1B">
      <w:pPr>
        <w:spacing w:after="0"/>
      </w:pPr>
    </w:p>
    <w:p w:rsidR="00F87F1B" w:rsidRPr="00FD0A1A" w:rsidRDefault="00390249" w:rsidP="00F87F1B">
      <w:pPr>
        <w:spacing w:after="0"/>
      </w:pPr>
      <w:r w:rsidRPr="00FD0A1A">
        <w:t>Eye/Skin Protection</w:t>
      </w:r>
    </w:p>
    <w:p w:rsidR="00EE7EB3" w:rsidRPr="00FD0A1A" w:rsidRDefault="00EE7EB3" w:rsidP="00F87F1B">
      <w:pPr>
        <w:spacing w:after="0"/>
      </w:pPr>
      <w:r w:rsidRPr="00FD0A1A">
        <w:t>Respiratory protection</w:t>
      </w:r>
    </w:p>
    <w:p w:rsidR="00EE7EB3" w:rsidRPr="00FD0A1A" w:rsidRDefault="00EE7EB3" w:rsidP="00F87F1B">
      <w:pPr>
        <w:spacing w:after="0"/>
      </w:pPr>
    </w:p>
    <w:p w:rsidR="00EE7EB3" w:rsidRPr="00390249" w:rsidRDefault="00EE7EB3" w:rsidP="00EE7EB3">
      <w:pPr>
        <w:spacing w:after="0"/>
        <w:jc w:val="center"/>
        <w:rPr>
          <w:b/>
          <w:u w:val="single"/>
        </w:rPr>
      </w:pPr>
      <w:r w:rsidRPr="00390249">
        <w:rPr>
          <w:b/>
          <w:highlight w:val="lightGray"/>
          <w:u w:val="single"/>
        </w:rPr>
        <w:t>Section 9. Physical and chemical properties</w:t>
      </w:r>
    </w:p>
    <w:p w:rsidR="00EE7EB3" w:rsidRPr="00390328" w:rsidRDefault="00EE7EB3" w:rsidP="00EE7EB3">
      <w:pPr>
        <w:spacing w:after="0"/>
      </w:pPr>
    </w:p>
    <w:p w:rsidR="00EE7EB3" w:rsidRPr="00FD0A1A" w:rsidRDefault="00EE7EB3" w:rsidP="00EE7EB3">
      <w:pPr>
        <w:spacing w:after="0"/>
        <w:rPr>
          <w:b/>
          <w:u w:val="single"/>
        </w:rPr>
      </w:pPr>
      <w:r w:rsidRPr="00FD0A1A">
        <w:rPr>
          <w:b/>
          <w:u w:val="single"/>
        </w:rPr>
        <w:t>9.1 Information on basic physical and chemical properties</w:t>
      </w:r>
    </w:p>
    <w:p w:rsidR="00FD0A1A" w:rsidRDefault="00FD0A1A" w:rsidP="00EE7EB3">
      <w:pPr>
        <w:spacing w:after="0"/>
      </w:pPr>
    </w:p>
    <w:p w:rsidR="00EE7EB3" w:rsidRPr="00390249" w:rsidRDefault="00EE7EB3" w:rsidP="00EE7EB3">
      <w:pPr>
        <w:spacing w:after="0"/>
      </w:pPr>
      <w:r w:rsidRPr="00390249">
        <w:t>Appearance:</w:t>
      </w:r>
      <w:r w:rsidR="00390249">
        <w:tab/>
      </w:r>
      <w:r w:rsidR="00390249">
        <w:tab/>
      </w:r>
      <w:r w:rsidR="00390249">
        <w:tab/>
        <w:t>Aerosol</w:t>
      </w:r>
    </w:p>
    <w:p w:rsidR="00EE7EB3" w:rsidRPr="00390249" w:rsidRDefault="00EE7EB3" w:rsidP="00EE7EB3">
      <w:pPr>
        <w:spacing w:after="0"/>
      </w:pPr>
      <w:r w:rsidRPr="00390249">
        <w:t>Odour</w:t>
      </w:r>
      <w:r w:rsidR="00390249">
        <w:tab/>
      </w:r>
      <w:r w:rsidR="00390249">
        <w:tab/>
      </w:r>
      <w:r w:rsidR="00390249">
        <w:tab/>
      </w:r>
      <w:r w:rsidR="00390249">
        <w:tab/>
        <w:t>As per fragrance</w:t>
      </w:r>
    </w:p>
    <w:p w:rsidR="00EE7EB3" w:rsidRPr="00390249" w:rsidRDefault="00EE7EB3" w:rsidP="00EE7EB3">
      <w:pPr>
        <w:spacing w:after="0"/>
      </w:pPr>
      <w:r w:rsidRPr="00390249">
        <w:t>Initial boiling point/range:</w:t>
      </w:r>
      <w:r w:rsidR="00390249">
        <w:tab/>
        <w:t>-40</w:t>
      </w:r>
      <w:r w:rsidR="00390249" w:rsidRPr="00390249">
        <w:t>°C</w:t>
      </w:r>
      <w:r w:rsidR="00390249">
        <w:t xml:space="preserve"> - -2</w:t>
      </w:r>
      <w:r w:rsidRPr="00390249">
        <w:t>°C</w:t>
      </w:r>
    </w:p>
    <w:p w:rsidR="00800DAC" w:rsidRPr="00390249" w:rsidRDefault="00EE7EB3" w:rsidP="00EE7EB3">
      <w:pPr>
        <w:spacing w:after="0"/>
      </w:pPr>
      <w:r w:rsidRPr="00390249">
        <w:t xml:space="preserve">Flash point:                                  </w:t>
      </w:r>
      <w:r w:rsidR="00800DAC">
        <w:tab/>
      </w:r>
      <w:r w:rsidRPr="00390249">
        <w:t>-60°C</w:t>
      </w:r>
    </w:p>
    <w:p w:rsidR="00EE7EB3" w:rsidRPr="00390249" w:rsidRDefault="00EE7EB3" w:rsidP="00EE7EB3">
      <w:pPr>
        <w:spacing w:after="0"/>
      </w:pPr>
      <w:r w:rsidRPr="00390249">
        <w:t xml:space="preserve">Vapour pressure:                       </w:t>
      </w:r>
      <w:r w:rsidR="00800DAC">
        <w:tab/>
      </w:r>
      <w:r w:rsidR="00A955E9">
        <w:t>Aerosol pressurised to 70 psi</w:t>
      </w:r>
    </w:p>
    <w:p w:rsidR="00EE7EB3" w:rsidRPr="00390249" w:rsidRDefault="00EE7EB3" w:rsidP="00EE7EB3">
      <w:pPr>
        <w:spacing w:after="0"/>
      </w:pPr>
      <w:r w:rsidRPr="00390249">
        <w:t xml:space="preserve">Relative density:                        </w:t>
      </w:r>
      <w:r w:rsidR="00800DAC">
        <w:tab/>
      </w:r>
      <w:r w:rsidR="00A955E9">
        <w:t>0.598</w:t>
      </w:r>
    </w:p>
    <w:p w:rsidR="00EE7EB3" w:rsidRPr="00390249" w:rsidRDefault="00EE7EB3" w:rsidP="00EE7EB3">
      <w:pPr>
        <w:spacing w:after="0"/>
      </w:pPr>
      <w:r w:rsidRPr="00390249">
        <w:t>Solubility (</w:t>
      </w:r>
      <w:proofErr w:type="spellStart"/>
      <w:r w:rsidRPr="00390249">
        <w:t>ies</w:t>
      </w:r>
      <w:proofErr w:type="spellEnd"/>
      <w:r w:rsidRPr="00390249">
        <w:t xml:space="preserve">):                            </w:t>
      </w:r>
      <w:r w:rsidR="00800DAC">
        <w:tab/>
      </w:r>
      <w:r w:rsidR="00A955E9">
        <w:t>Soluble in alcohol, hydrocarbon solvents. Partially soluble in water.</w:t>
      </w:r>
    </w:p>
    <w:p w:rsidR="00EE7EB3" w:rsidRPr="00390328" w:rsidRDefault="00EE7EB3" w:rsidP="00EE7EB3">
      <w:pPr>
        <w:spacing w:after="0"/>
      </w:pPr>
    </w:p>
    <w:p w:rsidR="00FD0A1A" w:rsidRPr="00FD0A1A" w:rsidRDefault="00EE7EB3" w:rsidP="00EE7EB3">
      <w:pPr>
        <w:spacing w:after="0"/>
        <w:rPr>
          <w:u w:val="single"/>
        </w:rPr>
      </w:pPr>
      <w:r w:rsidRPr="00FD0A1A">
        <w:rPr>
          <w:b/>
          <w:u w:val="single"/>
        </w:rPr>
        <w:t>9.2 Other information</w:t>
      </w:r>
      <w:r w:rsidR="00A955E9">
        <w:rPr>
          <w:u w:val="single"/>
        </w:rPr>
        <w:t xml:space="preserve">           </w:t>
      </w:r>
    </w:p>
    <w:p w:rsidR="00FD0A1A" w:rsidRDefault="00FD0A1A" w:rsidP="00EE7EB3">
      <w:pPr>
        <w:spacing w:after="0"/>
      </w:pPr>
    </w:p>
    <w:p w:rsidR="00EE7EB3" w:rsidRPr="00390328" w:rsidRDefault="00EE7EB3" w:rsidP="00EE7EB3">
      <w:pPr>
        <w:spacing w:after="0"/>
      </w:pPr>
      <w:r w:rsidRPr="00390328">
        <w:t>None available</w:t>
      </w:r>
    </w:p>
    <w:p w:rsidR="00B00AF6" w:rsidRPr="00390328" w:rsidRDefault="00B00AF6" w:rsidP="00EE7EB3">
      <w:pPr>
        <w:spacing w:after="0"/>
      </w:pPr>
    </w:p>
    <w:p w:rsidR="00B00AF6" w:rsidRPr="00390328" w:rsidRDefault="0001698F" w:rsidP="0001698F">
      <w:pPr>
        <w:spacing w:after="0"/>
        <w:jc w:val="center"/>
        <w:rPr>
          <w:b/>
          <w:u w:val="single"/>
        </w:rPr>
      </w:pPr>
      <w:r w:rsidRPr="00800DAC">
        <w:rPr>
          <w:b/>
          <w:highlight w:val="lightGray"/>
          <w:u w:val="single"/>
        </w:rPr>
        <w:t xml:space="preserve">Section </w:t>
      </w:r>
      <w:proofErr w:type="gramStart"/>
      <w:r w:rsidRPr="00800DAC">
        <w:rPr>
          <w:b/>
          <w:highlight w:val="lightGray"/>
          <w:u w:val="single"/>
        </w:rPr>
        <w:t>10.Stability</w:t>
      </w:r>
      <w:proofErr w:type="gramEnd"/>
      <w:r w:rsidRPr="00800DAC">
        <w:rPr>
          <w:b/>
          <w:highlight w:val="lightGray"/>
          <w:u w:val="single"/>
        </w:rPr>
        <w:t xml:space="preserve"> and reactivity</w:t>
      </w:r>
    </w:p>
    <w:p w:rsidR="0001698F" w:rsidRPr="00FD0A1A" w:rsidRDefault="0001698F" w:rsidP="0001698F">
      <w:pPr>
        <w:spacing w:after="0"/>
        <w:rPr>
          <w:b/>
          <w:u w:val="single"/>
        </w:rPr>
      </w:pPr>
      <w:r w:rsidRPr="00FD0A1A">
        <w:rPr>
          <w:b/>
          <w:u w:val="single"/>
        </w:rPr>
        <w:t>10.1 Reactivity:</w:t>
      </w:r>
    </w:p>
    <w:p w:rsidR="00FD0A1A" w:rsidRDefault="00FD0A1A" w:rsidP="0001698F">
      <w:pPr>
        <w:spacing w:after="0"/>
      </w:pPr>
    </w:p>
    <w:p w:rsidR="0001698F" w:rsidRPr="00390328" w:rsidRDefault="0001698F" w:rsidP="0001698F">
      <w:pPr>
        <w:spacing w:after="0"/>
      </w:pPr>
      <w:r w:rsidRPr="00390328">
        <w:t xml:space="preserve">Presents no significant reactivity hazard, by itself or in contact with water. </w:t>
      </w:r>
    </w:p>
    <w:p w:rsidR="0001698F" w:rsidRPr="00390328" w:rsidRDefault="0001698F" w:rsidP="0001698F">
      <w:pPr>
        <w:spacing w:after="0"/>
        <w:rPr>
          <w:b/>
        </w:rPr>
      </w:pPr>
    </w:p>
    <w:p w:rsidR="0001698F" w:rsidRPr="00FD0A1A" w:rsidRDefault="0001698F" w:rsidP="0001698F">
      <w:pPr>
        <w:spacing w:after="0"/>
        <w:rPr>
          <w:b/>
          <w:u w:val="single"/>
        </w:rPr>
      </w:pPr>
      <w:r w:rsidRPr="00FD0A1A">
        <w:rPr>
          <w:b/>
          <w:u w:val="single"/>
        </w:rPr>
        <w:t>10.2 Chemical stability</w:t>
      </w:r>
    </w:p>
    <w:p w:rsidR="00FD0A1A" w:rsidRDefault="00FD0A1A" w:rsidP="0001698F">
      <w:pPr>
        <w:spacing w:after="0"/>
      </w:pPr>
    </w:p>
    <w:p w:rsidR="0001698F" w:rsidRPr="00390328" w:rsidRDefault="0001698F" w:rsidP="0001698F">
      <w:pPr>
        <w:spacing w:after="0"/>
      </w:pPr>
      <w:r w:rsidRPr="00390328">
        <w:t>Good stability under normal storage conditions.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10.3 Possibility of hazardous reactions:</w:t>
      </w:r>
    </w:p>
    <w:p w:rsidR="00FD0A1A" w:rsidRDefault="00FD0A1A" w:rsidP="0001698F">
      <w:pPr>
        <w:spacing w:after="0"/>
      </w:pPr>
    </w:p>
    <w:p w:rsidR="0001698F" w:rsidRPr="00390328" w:rsidRDefault="0001698F" w:rsidP="0001698F">
      <w:pPr>
        <w:spacing w:after="0"/>
      </w:pPr>
      <w:r w:rsidRPr="00390328">
        <w:t>Not expected under normal conditions of use.</w:t>
      </w:r>
    </w:p>
    <w:p w:rsidR="0001698F" w:rsidRPr="00390328" w:rsidRDefault="0001698F" w:rsidP="0001698F">
      <w:pPr>
        <w:spacing w:after="0"/>
      </w:pPr>
    </w:p>
    <w:p w:rsidR="00FD0A1A" w:rsidRDefault="00FD0A1A" w:rsidP="0001698F">
      <w:pPr>
        <w:spacing w:after="0"/>
        <w:rPr>
          <w:b/>
          <w:u w:val="single"/>
        </w:rPr>
      </w:pPr>
    </w:p>
    <w:p w:rsidR="0001698F" w:rsidRPr="00FD0A1A" w:rsidRDefault="0001698F" w:rsidP="0001698F">
      <w:pPr>
        <w:spacing w:after="0"/>
        <w:rPr>
          <w:b/>
          <w:u w:val="single"/>
        </w:rPr>
      </w:pPr>
      <w:r w:rsidRPr="00FD0A1A">
        <w:rPr>
          <w:b/>
          <w:u w:val="single"/>
        </w:rPr>
        <w:t>10.4 Conditions to avoid:</w:t>
      </w:r>
    </w:p>
    <w:p w:rsidR="00FD0A1A" w:rsidRDefault="00FD0A1A" w:rsidP="0001698F">
      <w:pPr>
        <w:spacing w:after="0"/>
      </w:pPr>
    </w:p>
    <w:p w:rsidR="0001698F" w:rsidRPr="00390328" w:rsidRDefault="0001698F" w:rsidP="0001698F">
      <w:pPr>
        <w:spacing w:after="0"/>
      </w:pPr>
      <w:r w:rsidRPr="00390328">
        <w:t>Avoid extreme heat</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10.5 Incompatible materials</w:t>
      </w:r>
      <w:r w:rsidRPr="00FD0A1A">
        <w:rPr>
          <w:u w:val="single"/>
        </w:rPr>
        <w:t>:</w:t>
      </w:r>
    </w:p>
    <w:p w:rsidR="00FD0A1A" w:rsidRDefault="00FD0A1A" w:rsidP="0001698F">
      <w:pPr>
        <w:spacing w:after="0"/>
      </w:pPr>
    </w:p>
    <w:p w:rsidR="0001698F" w:rsidRPr="00390328" w:rsidRDefault="0001698F" w:rsidP="0001698F">
      <w:pPr>
        <w:spacing w:after="0"/>
      </w:pPr>
      <w:r w:rsidRPr="00390328">
        <w:t>Avoid contact with strong acids, alkalis or oxidising agents.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10.6 Hazardous decomposition products</w:t>
      </w:r>
      <w:r w:rsidRPr="00FD0A1A">
        <w:rPr>
          <w:u w:val="single"/>
        </w:rPr>
        <w:t>:</w:t>
      </w:r>
    </w:p>
    <w:p w:rsidR="00FD0A1A" w:rsidRDefault="00FD0A1A" w:rsidP="0001698F">
      <w:pPr>
        <w:spacing w:after="0"/>
      </w:pPr>
    </w:p>
    <w:p w:rsidR="0001698F" w:rsidRPr="00390328" w:rsidRDefault="0001698F" w:rsidP="0001698F">
      <w:pPr>
        <w:spacing w:after="0"/>
      </w:pPr>
      <w:r w:rsidRPr="00390328">
        <w:t>Not expected</w:t>
      </w:r>
    </w:p>
    <w:p w:rsidR="0001698F" w:rsidRPr="00390328" w:rsidRDefault="0001698F" w:rsidP="0001698F">
      <w:pPr>
        <w:spacing w:after="0"/>
      </w:pPr>
    </w:p>
    <w:p w:rsidR="0001698F" w:rsidRPr="0001344B" w:rsidRDefault="0001698F" w:rsidP="0001698F">
      <w:pPr>
        <w:spacing w:after="0"/>
        <w:jc w:val="center"/>
        <w:rPr>
          <w:b/>
          <w:u w:val="single"/>
        </w:rPr>
      </w:pPr>
      <w:r w:rsidRPr="00FD0A1A">
        <w:rPr>
          <w:b/>
          <w:highlight w:val="lightGray"/>
          <w:u w:val="single"/>
        </w:rPr>
        <w:t>S</w:t>
      </w:r>
      <w:r w:rsidRPr="0001344B">
        <w:rPr>
          <w:b/>
          <w:highlight w:val="lightGray"/>
          <w:u w:val="single"/>
        </w:rPr>
        <w:t>ection 11. Toxicological information</w:t>
      </w:r>
    </w:p>
    <w:p w:rsidR="00FD0A1A" w:rsidRDefault="00FD0A1A" w:rsidP="0001698F">
      <w:pPr>
        <w:spacing w:after="0"/>
        <w:rPr>
          <w:b/>
        </w:rPr>
      </w:pPr>
    </w:p>
    <w:p w:rsidR="0001698F" w:rsidRPr="00FD0A1A" w:rsidRDefault="0001698F" w:rsidP="0001698F">
      <w:pPr>
        <w:spacing w:after="0"/>
        <w:rPr>
          <w:b/>
          <w:u w:val="single"/>
        </w:rPr>
      </w:pPr>
      <w:r w:rsidRPr="00FD0A1A">
        <w:rPr>
          <w:b/>
          <w:u w:val="single"/>
        </w:rPr>
        <w:t>11.1 Information on toxicological effects</w:t>
      </w:r>
    </w:p>
    <w:p w:rsidR="00FD0A1A" w:rsidRDefault="00FD0A1A" w:rsidP="0001698F">
      <w:pPr>
        <w:spacing w:after="0"/>
      </w:pPr>
    </w:p>
    <w:p w:rsidR="00800DAC" w:rsidRDefault="0001698F" w:rsidP="0001698F">
      <w:pPr>
        <w:spacing w:after="0"/>
      </w:pPr>
      <w:r w:rsidRPr="00390328">
        <w:t xml:space="preserve">This mixture has not been tested as a whole for health effects. The health effects have been calculated using the conventional method outlines in article 6(1)(a) </w:t>
      </w:r>
      <w:r w:rsidR="00256DB0" w:rsidRPr="00390328">
        <w:t>of directive 1999.45.EC, in accordance with regulation (EC) No 1907/2206 (REACH). In addition, toxicity information for the mixture, if available, is provided below in accordance with methods given in regulation (EC) No 1272/2008.</w:t>
      </w:r>
    </w:p>
    <w:p w:rsidR="0001698F" w:rsidRPr="00390328" w:rsidRDefault="00256DB0" w:rsidP="0001698F">
      <w:pPr>
        <w:spacing w:after="0"/>
      </w:pPr>
      <w:r w:rsidRPr="00390328">
        <w:t xml:space="preserve"> </w:t>
      </w:r>
    </w:p>
    <w:p w:rsidR="00256DB0" w:rsidRPr="0001344B" w:rsidRDefault="00256DB0" w:rsidP="0001698F">
      <w:pPr>
        <w:spacing w:after="0"/>
      </w:pPr>
      <w:r w:rsidRPr="0001344B">
        <w:t>Assumed toxicity value (LD50 or ATE) for acute oral toxicity:</w:t>
      </w:r>
      <w:r w:rsidR="00800DAC" w:rsidRPr="0001344B">
        <w:tab/>
      </w:r>
      <w:r w:rsidR="00800DAC" w:rsidRPr="0001344B">
        <w:tab/>
      </w:r>
      <w:r w:rsidRPr="0001344B">
        <w:t>Not applicable.</w:t>
      </w:r>
    </w:p>
    <w:p w:rsidR="00256DB0" w:rsidRPr="0001344B" w:rsidRDefault="00256DB0" w:rsidP="00256DB0">
      <w:pPr>
        <w:spacing w:after="0"/>
      </w:pPr>
      <w:r w:rsidRPr="0001344B">
        <w:t xml:space="preserve">Assumed toxicity value (LD50 or ATE) for acute dermal toxicity:            </w:t>
      </w:r>
      <w:r w:rsidR="00800DAC" w:rsidRPr="0001344B">
        <w:tab/>
      </w:r>
      <w:r w:rsidRPr="0001344B">
        <w:t>Not applicable.</w:t>
      </w:r>
    </w:p>
    <w:p w:rsidR="00256DB0" w:rsidRPr="0001344B" w:rsidRDefault="00256DB0" w:rsidP="00256DB0">
      <w:pPr>
        <w:spacing w:after="0"/>
      </w:pPr>
      <w:r w:rsidRPr="0001344B">
        <w:t xml:space="preserve">Assumed toxicity value (LD50 or ATE) for acute inhalation toxicity:       </w:t>
      </w:r>
      <w:r w:rsidR="00800DAC" w:rsidRPr="0001344B">
        <w:tab/>
      </w:r>
      <w:r w:rsidRPr="0001344B">
        <w:t>Not available.</w:t>
      </w:r>
    </w:p>
    <w:p w:rsidR="00256DB0" w:rsidRPr="0001344B" w:rsidRDefault="00256DB0" w:rsidP="00256DB0">
      <w:pPr>
        <w:spacing w:after="0"/>
      </w:pPr>
      <w:r w:rsidRPr="0001344B">
        <w:t>Inhalation route:                                                                                                   Not available.</w:t>
      </w:r>
    </w:p>
    <w:p w:rsidR="00256DB0" w:rsidRPr="00390328" w:rsidRDefault="00256DB0" w:rsidP="00256DB0">
      <w:pPr>
        <w:spacing w:after="0"/>
      </w:pPr>
    </w:p>
    <w:p w:rsidR="00256DB0" w:rsidRPr="00390328" w:rsidRDefault="00256DB0" w:rsidP="00256DB0">
      <w:pPr>
        <w:spacing w:after="0"/>
        <w:rPr>
          <w:b/>
        </w:rPr>
      </w:pPr>
      <w:r w:rsidRPr="00390328">
        <w:rPr>
          <w:b/>
        </w:rPr>
        <w:t xml:space="preserve">Information about hazardous </w:t>
      </w:r>
      <w:r w:rsidR="00F26D73">
        <w:rPr>
          <w:b/>
        </w:rPr>
        <w:t xml:space="preserve">ingredients </w:t>
      </w:r>
      <w:r w:rsidRPr="00390328">
        <w:rPr>
          <w:b/>
        </w:rPr>
        <w:t>in the mixture</w:t>
      </w:r>
    </w:p>
    <w:p w:rsidR="00256DB0" w:rsidRPr="00390328" w:rsidRDefault="00256DB0" w:rsidP="00256DB0">
      <w:pPr>
        <w:spacing w:after="0"/>
      </w:pPr>
      <w:r w:rsidRPr="00390328">
        <w:t>Not applicable.</w:t>
      </w:r>
    </w:p>
    <w:p w:rsidR="00256DB0" w:rsidRPr="00800DAC" w:rsidRDefault="00256DB0" w:rsidP="00256DB0">
      <w:pPr>
        <w:spacing w:after="0"/>
      </w:pPr>
      <w:r w:rsidRPr="00800DAC">
        <w:t xml:space="preserve">Refer to sections 2 and 3 additional information. </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12. Ecological information</w:t>
      </w:r>
    </w:p>
    <w:p w:rsidR="00FD0A1A" w:rsidRDefault="00FD0A1A" w:rsidP="00256DB0">
      <w:pPr>
        <w:spacing w:after="0"/>
        <w:rPr>
          <w:b/>
        </w:rPr>
      </w:pPr>
    </w:p>
    <w:p w:rsidR="00256DB0" w:rsidRPr="00390328" w:rsidRDefault="00256DB0" w:rsidP="00256DB0">
      <w:pPr>
        <w:spacing w:after="0"/>
      </w:pPr>
      <w:r w:rsidRPr="00FD0A1A">
        <w:rPr>
          <w:b/>
          <w:u w:val="single"/>
        </w:rPr>
        <w:t>12.1 Toxicity</w:t>
      </w:r>
      <w:r w:rsidRPr="00390328">
        <w:rPr>
          <w:b/>
        </w:rPr>
        <w:t>:</w:t>
      </w:r>
      <w:r w:rsidRPr="00390328">
        <w:t xml:space="preserve">                                            </w:t>
      </w:r>
      <w:r w:rsidR="00343A93" w:rsidRPr="00390328">
        <w:t xml:space="preserve"> </w:t>
      </w:r>
      <w:r w:rsidR="00FD0A1A">
        <w:t xml:space="preserve"> </w:t>
      </w:r>
      <w:r w:rsidRPr="00390328">
        <w:t>Not available</w:t>
      </w:r>
    </w:p>
    <w:p w:rsidR="00256DB0" w:rsidRPr="00390328" w:rsidRDefault="00256DB0" w:rsidP="00256DB0">
      <w:pPr>
        <w:spacing w:after="0"/>
      </w:pPr>
      <w:r w:rsidRPr="00FD0A1A">
        <w:rPr>
          <w:b/>
          <w:u w:val="single"/>
        </w:rPr>
        <w:t xml:space="preserve">12.2 </w:t>
      </w:r>
      <w:r w:rsidR="0001344B" w:rsidRPr="00FD0A1A">
        <w:rPr>
          <w:b/>
          <w:u w:val="single"/>
        </w:rPr>
        <w:t>Persistence</w:t>
      </w:r>
      <w:r w:rsidRPr="00FD0A1A">
        <w:rPr>
          <w:b/>
          <w:u w:val="single"/>
        </w:rPr>
        <w:t xml:space="preserve"> and degradability</w:t>
      </w:r>
      <w:r w:rsidRPr="00390328">
        <w:t xml:space="preserve">:    </w:t>
      </w:r>
      <w:r w:rsidR="00800DAC">
        <w:tab/>
      </w:r>
      <w:r w:rsidRPr="00390328">
        <w:t>Not available.</w:t>
      </w:r>
    </w:p>
    <w:p w:rsidR="00256DB0" w:rsidRPr="00390328" w:rsidRDefault="00256DB0" w:rsidP="00256DB0">
      <w:pPr>
        <w:spacing w:after="0"/>
      </w:pPr>
      <w:r w:rsidRPr="00FD0A1A">
        <w:rPr>
          <w:b/>
          <w:u w:val="single"/>
        </w:rPr>
        <w:t xml:space="preserve">12.3 </w:t>
      </w:r>
      <w:proofErr w:type="spellStart"/>
      <w:r w:rsidRPr="00FD0A1A">
        <w:rPr>
          <w:b/>
          <w:u w:val="single"/>
        </w:rPr>
        <w:t>Boiaccumalative</w:t>
      </w:r>
      <w:proofErr w:type="spellEnd"/>
      <w:r w:rsidRPr="00FD0A1A">
        <w:rPr>
          <w:b/>
          <w:u w:val="single"/>
        </w:rPr>
        <w:t xml:space="preserve"> potentia</w:t>
      </w:r>
      <w:r w:rsidRPr="00390328">
        <w:rPr>
          <w:b/>
        </w:rPr>
        <w:t>l</w:t>
      </w:r>
      <w:r w:rsidRPr="00390328">
        <w:t xml:space="preserve">:           </w:t>
      </w:r>
      <w:r w:rsidR="00800DAC">
        <w:tab/>
      </w:r>
      <w:r w:rsidRPr="00390328">
        <w:t>Not available.</w:t>
      </w:r>
    </w:p>
    <w:p w:rsidR="00256DB0" w:rsidRPr="00800DAC" w:rsidRDefault="00256DB0" w:rsidP="00256DB0">
      <w:pPr>
        <w:spacing w:after="0"/>
      </w:pPr>
      <w:r w:rsidRPr="00FD0A1A">
        <w:rPr>
          <w:b/>
          <w:u w:val="single"/>
        </w:rPr>
        <w:t>12.4 Mobility in soil</w:t>
      </w:r>
      <w:r w:rsidRPr="00390328">
        <w:rPr>
          <w:b/>
        </w:rPr>
        <w:t>:</w:t>
      </w:r>
      <w:r w:rsidRPr="00390328">
        <w:t xml:space="preserve">                               </w:t>
      </w:r>
      <w:r w:rsidR="00343A93" w:rsidRPr="00390328">
        <w:t xml:space="preserve"> </w:t>
      </w:r>
      <w:r w:rsidR="00800DAC">
        <w:tab/>
      </w:r>
      <w:r w:rsidRPr="00390328">
        <w:t>Not available.</w:t>
      </w:r>
    </w:p>
    <w:p w:rsidR="00256DB0" w:rsidRPr="00FD0A1A" w:rsidRDefault="00256DB0" w:rsidP="00256DB0">
      <w:pPr>
        <w:spacing w:after="0"/>
        <w:rPr>
          <w:b/>
          <w:u w:val="single"/>
        </w:rPr>
      </w:pPr>
      <w:r w:rsidRPr="00FD0A1A">
        <w:rPr>
          <w:b/>
          <w:u w:val="single"/>
        </w:rPr>
        <w:t xml:space="preserve">12.5 Results pf PBT and </w:t>
      </w:r>
      <w:proofErr w:type="spellStart"/>
      <w:r w:rsidRPr="00FD0A1A">
        <w:rPr>
          <w:b/>
          <w:u w:val="single"/>
        </w:rPr>
        <w:t>vPvB</w:t>
      </w:r>
      <w:proofErr w:type="spellEnd"/>
      <w:r w:rsidRPr="00FD0A1A">
        <w:rPr>
          <w:b/>
          <w:u w:val="single"/>
        </w:rPr>
        <w:t xml:space="preserve"> assessment:</w:t>
      </w:r>
    </w:p>
    <w:p w:rsidR="00256DB0" w:rsidRPr="00390328" w:rsidRDefault="00256DB0" w:rsidP="00800DAC">
      <w:pPr>
        <w:spacing w:after="0"/>
        <w:ind w:left="2880" w:firstLine="720"/>
      </w:pPr>
      <w:r w:rsidRPr="00390328">
        <w:t>This substance does not meet the PBT/</w:t>
      </w:r>
      <w:proofErr w:type="spellStart"/>
      <w:r w:rsidRPr="00390328">
        <w:t>vPvB</w:t>
      </w:r>
      <w:proofErr w:type="spellEnd"/>
      <w:r w:rsidRPr="00390328">
        <w:t xml:space="preserve"> criteria of REACH, annex XIII.</w:t>
      </w:r>
    </w:p>
    <w:p w:rsidR="00256DB0" w:rsidRPr="00390328" w:rsidRDefault="00256DB0" w:rsidP="00256DB0">
      <w:pPr>
        <w:spacing w:after="0"/>
      </w:pPr>
      <w:r w:rsidRPr="00FD0A1A">
        <w:rPr>
          <w:b/>
          <w:u w:val="single"/>
        </w:rPr>
        <w:t>12.6 Other adverse effects</w:t>
      </w:r>
      <w:r w:rsidRPr="00FD0A1A">
        <w:rPr>
          <w:u w:val="single"/>
        </w:rPr>
        <w:t>:</w:t>
      </w:r>
      <w:r w:rsidR="00800DAC">
        <w:tab/>
      </w:r>
      <w:r w:rsidR="00800DAC">
        <w:tab/>
      </w:r>
      <w:r w:rsidRPr="00390328">
        <w:t>Not available.</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13. Disposal considerations</w:t>
      </w:r>
    </w:p>
    <w:p w:rsidR="00256DB0" w:rsidRPr="00FD0A1A" w:rsidRDefault="00256DB0" w:rsidP="00256DB0">
      <w:pPr>
        <w:spacing w:after="0"/>
        <w:rPr>
          <w:b/>
          <w:u w:val="single"/>
        </w:rPr>
      </w:pPr>
      <w:r w:rsidRPr="00FD0A1A">
        <w:rPr>
          <w:b/>
          <w:u w:val="single"/>
        </w:rPr>
        <w:t>13.1 Waste treatment methods:</w:t>
      </w:r>
    </w:p>
    <w:p w:rsidR="00FD0A1A" w:rsidRDefault="00FD0A1A" w:rsidP="00256DB0">
      <w:pPr>
        <w:spacing w:after="0"/>
      </w:pPr>
    </w:p>
    <w:p w:rsidR="00256DB0" w:rsidRPr="00390328" w:rsidRDefault="00256DB0" w:rsidP="00256DB0">
      <w:pPr>
        <w:spacing w:after="0"/>
      </w:pPr>
      <w:r w:rsidRPr="00390328">
        <w:t>Dispose of in accordance with local regulations. Avoid disposing into drainage systems and into the environment. Empty containers should be taken to an approved waste handling site for recycling or disposal.</w:t>
      </w:r>
    </w:p>
    <w:p w:rsidR="00256DB0" w:rsidRPr="00390328" w:rsidRDefault="00256DB0" w:rsidP="00256DB0">
      <w:pPr>
        <w:spacing w:after="0"/>
      </w:pPr>
    </w:p>
    <w:p w:rsidR="00256DB0" w:rsidRDefault="00256DB0" w:rsidP="00256DB0">
      <w:pPr>
        <w:spacing w:after="0"/>
        <w:jc w:val="center"/>
        <w:rPr>
          <w:b/>
          <w:u w:val="single"/>
        </w:rPr>
      </w:pPr>
      <w:r w:rsidRPr="00800DAC">
        <w:rPr>
          <w:b/>
          <w:highlight w:val="lightGray"/>
          <w:u w:val="single"/>
        </w:rPr>
        <w:t>Section 14. Transport information</w:t>
      </w:r>
    </w:p>
    <w:p w:rsidR="00800DAC" w:rsidRDefault="00800DAC" w:rsidP="00256DB0">
      <w:pPr>
        <w:spacing w:after="0"/>
        <w:jc w:val="center"/>
        <w:rPr>
          <w:b/>
          <w:u w:val="single"/>
        </w:rPr>
      </w:pPr>
    </w:p>
    <w:p w:rsidR="00800DAC" w:rsidRDefault="00800DAC" w:rsidP="00800DAC">
      <w:pPr>
        <w:spacing w:after="0"/>
      </w:pPr>
      <w:r>
        <w:rPr>
          <w:b/>
          <w:u w:val="single"/>
        </w:rPr>
        <w:t>14.1 UN Number</w:t>
      </w:r>
      <w:r>
        <w:rPr>
          <w:b/>
        </w:rPr>
        <w:tab/>
      </w:r>
      <w:r>
        <w:rPr>
          <w:b/>
        </w:rPr>
        <w:tab/>
      </w:r>
      <w:r>
        <w:rPr>
          <w:b/>
        </w:rPr>
        <w:tab/>
      </w:r>
    </w:p>
    <w:p w:rsidR="00800DAC" w:rsidRDefault="00800DAC" w:rsidP="00800DAC">
      <w:pPr>
        <w:spacing w:after="0"/>
      </w:pPr>
      <w:r>
        <w:t>UN No (ADR/RID/ADN)</w:t>
      </w:r>
      <w:r>
        <w:tab/>
      </w:r>
      <w:r>
        <w:tab/>
      </w:r>
      <w:r>
        <w:tab/>
        <w:t>1950</w:t>
      </w:r>
    </w:p>
    <w:p w:rsidR="00800DAC" w:rsidRDefault="00800DAC" w:rsidP="00800DAC">
      <w:pPr>
        <w:spacing w:after="0"/>
      </w:pPr>
      <w:r>
        <w:t>UN No (IMDG)</w:t>
      </w:r>
      <w:r>
        <w:tab/>
      </w:r>
      <w:r>
        <w:tab/>
      </w:r>
      <w:r>
        <w:tab/>
      </w:r>
      <w:r>
        <w:tab/>
        <w:t>1950</w:t>
      </w:r>
    </w:p>
    <w:p w:rsidR="00800DAC" w:rsidRDefault="00800DAC" w:rsidP="00800DAC">
      <w:pPr>
        <w:spacing w:after="0"/>
      </w:pPr>
      <w:r>
        <w:t>UN NO (ICAO)</w:t>
      </w:r>
      <w:r>
        <w:tab/>
      </w:r>
      <w:r>
        <w:tab/>
      </w:r>
      <w:r>
        <w:tab/>
      </w:r>
      <w:r>
        <w:tab/>
        <w:t>1950</w:t>
      </w:r>
    </w:p>
    <w:p w:rsidR="00800DAC" w:rsidRDefault="00800DAC" w:rsidP="00800DAC">
      <w:pPr>
        <w:spacing w:after="0"/>
      </w:pPr>
    </w:p>
    <w:p w:rsidR="00800DAC" w:rsidRDefault="00800DAC" w:rsidP="00800DAC">
      <w:pPr>
        <w:spacing w:after="0"/>
        <w:rPr>
          <w:b/>
          <w:u w:val="single"/>
        </w:rPr>
      </w:pPr>
      <w:r w:rsidRPr="00800DAC">
        <w:rPr>
          <w:b/>
          <w:u w:val="single"/>
        </w:rPr>
        <w:t>14.2 UN Proper Shipping Name</w:t>
      </w:r>
    </w:p>
    <w:p w:rsidR="00800DAC" w:rsidRPr="00800DAC" w:rsidRDefault="00800DAC" w:rsidP="00800DAC">
      <w:pPr>
        <w:spacing w:after="0"/>
      </w:pPr>
      <w:r>
        <w:rPr>
          <w:b/>
        </w:rPr>
        <w:tab/>
      </w:r>
      <w:r>
        <w:rPr>
          <w:b/>
        </w:rPr>
        <w:tab/>
      </w:r>
      <w:r>
        <w:rPr>
          <w:b/>
        </w:rPr>
        <w:tab/>
      </w:r>
      <w:r>
        <w:rPr>
          <w:b/>
        </w:rPr>
        <w:tab/>
      </w:r>
      <w:r>
        <w:rPr>
          <w:b/>
        </w:rPr>
        <w:tab/>
      </w:r>
      <w:r w:rsidRPr="00800DAC">
        <w:t>AEROSOLS</w:t>
      </w:r>
    </w:p>
    <w:p w:rsidR="00800DAC" w:rsidRDefault="00800DAC" w:rsidP="00256DB0">
      <w:pPr>
        <w:spacing w:after="0"/>
        <w:jc w:val="center"/>
        <w:rPr>
          <w:b/>
        </w:rPr>
      </w:pPr>
    </w:p>
    <w:p w:rsidR="009245B5" w:rsidRDefault="009245B5" w:rsidP="009245B5">
      <w:pPr>
        <w:spacing w:after="0"/>
        <w:rPr>
          <w:b/>
          <w:u w:val="single"/>
        </w:rPr>
      </w:pPr>
      <w:r w:rsidRPr="009245B5">
        <w:rPr>
          <w:b/>
          <w:u w:val="single"/>
        </w:rPr>
        <w:t>14.3 Transport Hazard Class</w:t>
      </w:r>
    </w:p>
    <w:p w:rsidR="009245B5" w:rsidRDefault="009245B5" w:rsidP="009245B5">
      <w:pPr>
        <w:spacing w:after="0"/>
      </w:pPr>
      <w:r w:rsidRPr="009245B5">
        <w:lastRenderedPageBreak/>
        <w:t>ADR/RID/AND Class</w:t>
      </w:r>
      <w:r w:rsidRPr="009245B5">
        <w:tab/>
      </w:r>
      <w:r>
        <w:tab/>
      </w:r>
      <w:r>
        <w:tab/>
        <w:t>2.1</w:t>
      </w:r>
    </w:p>
    <w:p w:rsidR="009245B5" w:rsidRDefault="009245B5" w:rsidP="009245B5">
      <w:pPr>
        <w:spacing w:after="0"/>
      </w:pPr>
      <w:r>
        <w:t>ADR/RID/AND Class</w:t>
      </w:r>
      <w:r>
        <w:tab/>
      </w:r>
      <w:r>
        <w:tab/>
      </w:r>
      <w:r>
        <w:tab/>
      </w:r>
      <w:proofErr w:type="spellStart"/>
      <w:r>
        <w:t>Class</w:t>
      </w:r>
      <w:proofErr w:type="spellEnd"/>
      <w:r>
        <w:t xml:space="preserve"> 2: Gases</w:t>
      </w:r>
    </w:p>
    <w:p w:rsidR="009245B5" w:rsidRDefault="009245B5" w:rsidP="009245B5">
      <w:pPr>
        <w:spacing w:after="0"/>
      </w:pPr>
      <w:r>
        <w:t>ADR Label No</w:t>
      </w:r>
      <w:r>
        <w:tab/>
      </w:r>
      <w:r>
        <w:tab/>
      </w:r>
      <w:r>
        <w:tab/>
      </w:r>
      <w:r>
        <w:tab/>
        <w:t>2.1 &amp;6.1</w:t>
      </w:r>
    </w:p>
    <w:p w:rsidR="009245B5" w:rsidRDefault="009245B5" w:rsidP="009245B5">
      <w:pPr>
        <w:spacing w:after="0"/>
      </w:pPr>
      <w:r>
        <w:t>IMDG Class</w:t>
      </w:r>
      <w:r>
        <w:tab/>
      </w:r>
      <w:r>
        <w:tab/>
      </w:r>
      <w:r>
        <w:tab/>
      </w:r>
      <w:r>
        <w:tab/>
        <w:t>2.1</w:t>
      </w:r>
    </w:p>
    <w:p w:rsidR="009245B5" w:rsidRDefault="009245B5" w:rsidP="009245B5">
      <w:pPr>
        <w:spacing w:after="0"/>
      </w:pPr>
      <w:r>
        <w:t>ICAO Class/Division</w:t>
      </w:r>
      <w:r>
        <w:tab/>
      </w:r>
      <w:r>
        <w:tab/>
      </w:r>
      <w:r>
        <w:tab/>
        <w:t>2.1</w:t>
      </w:r>
    </w:p>
    <w:p w:rsidR="009245B5" w:rsidRDefault="009245B5" w:rsidP="009245B5">
      <w:pPr>
        <w:spacing w:after="0"/>
      </w:pPr>
      <w:r>
        <w:t>ICAO Subsidiary Risk</w:t>
      </w:r>
      <w:r>
        <w:tab/>
      </w:r>
      <w:r>
        <w:tab/>
      </w:r>
      <w:r>
        <w:tab/>
        <w:t>6.1</w:t>
      </w:r>
    </w:p>
    <w:p w:rsidR="009245B5" w:rsidRDefault="009245B5" w:rsidP="009245B5">
      <w:pPr>
        <w:spacing w:after="0"/>
      </w:pPr>
      <w:r>
        <w:t>ICAO TEC* No</w:t>
      </w:r>
      <w:r>
        <w:tab/>
      </w:r>
      <w:r>
        <w:tab/>
      </w:r>
      <w:r>
        <w:tab/>
      </w:r>
      <w:r>
        <w:tab/>
        <w:t>20GSF</w:t>
      </w:r>
    </w:p>
    <w:p w:rsidR="009245B5" w:rsidRDefault="009245B5" w:rsidP="009245B5">
      <w:pPr>
        <w:spacing w:after="0"/>
      </w:pPr>
      <w:r>
        <w:t>Air Class</w:t>
      </w:r>
      <w:r>
        <w:tab/>
      </w:r>
      <w:r>
        <w:tab/>
      </w:r>
      <w:r>
        <w:tab/>
      </w:r>
      <w:r>
        <w:tab/>
        <w:t>2.1</w:t>
      </w:r>
    </w:p>
    <w:p w:rsidR="009245B5" w:rsidRDefault="009245B5" w:rsidP="009245B5">
      <w:pPr>
        <w:spacing w:after="0"/>
      </w:pPr>
      <w:r>
        <w:t>UK Road Class</w:t>
      </w:r>
      <w:r>
        <w:tab/>
      </w:r>
      <w:r>
        <w:tab/>
      </w:r>
      <w:r>
        <w:tab/>
      </w:r>
      <w:r>
        <w:tab/>
        <w:t>2.1</w:t>
      </w:r>
    </w:p>
    <w:p w:rsidR="009245B5" w:rsidRDefault="009245B5" w:rsidP="009245B5">
      <w:pPr>
        <w:spacing w:after="0"/>
      </w:pPr>
      <w:r>
        <w:t>Transport Labels</w:t>
      </w:r>
      <w:r>
        <w:tab/>
      </w:r>
      <w:r>
        <w:tab/>
      </w:r>
      <w:r>
        <w:tab/>
        <w:t>L.Q.</w:t>
      </w:r>
    </w:p>
    <w:p w:rsidR="009245B5" w:rsidRDefault="009245B5" w:rsidP="009245B5">
      <w:pPr>
        <w:spacing w:after="0"/>
      </w:pPr>
      <w:r>
        <w:rPr>
          <w:rFonts w:ascii="Arial" w:hAnsi="Arial" w:cs="Arial"/>
          <w:b/>
          <w:noProof/>
          <w:lang w:eastAsia="en-GB"/>
        </w:rPr>
        <w:drawing>
          <wp:anchor distT="0" distB="0" distL="114300" distR="114300" simplePos="0" relativeHeight="251661312" behindDoc="0" locked="0" layoutInCell="1" allowOverlap="1" wp14:anchorId="7261AF5F" wp14:editId="2891CBBF">
            <wp:simplePos x="0" y="0"/>
            <wp:positionH relativeFrom="column">
              <wp:posOffset>2801960</wp:posOffset>
            </wp:positionH>
            <wp:positionV relativeFrom="paragraph">
              <wp:posOffset>7611</wp:posOffset>
            </wp:positionV>
            <wp:extent cx="800100" cy="666750"/>
            <wp:effectExtent l="0" t="0" r="0" b="0"/>
            <wp:wrapSquare wrapText="bothSides"/>
            <wp:docPr id="6" name="Picture 6" descr="http://uk.f866.mail.yahoo.com/ym/ShowLetter/V2.1.jpg?box=Inbox&amp;MsgId=4641_98241784_239308_1535_73724_0_1998_163377_1905659472&amp;bodyPart=2&amp;filename=V2.1.jpg&amp;tnef=&amp;YY=1515&amp;order=down&amp;sort=date&amp;pos=0&amp;view=a&amp;head=b&amp;Idx=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k.f866.mail.yahoo.com/ym/ShowLetter/V2.1.jpg?box=Inbox&amp;MsgId=4641_98241784_239308_1535_73724_0_1998_163377_1905659472&amp;bodyPart=2&amp;filename=V2.1.jpg&amp;tnef=&amp;YY=1515&amp;order=down&amp;sort=date&amp;pos=0&amp;view=a&amp;head=b&amp;Idx=0">
                      <a:hlinkClick r:id="rId9"/>
                    </pic:cNvPr>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8001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45B5" w:rsidRPr="009245B5" w:rsidRDefault="009245B5" w:rsidP="009245B5">
      <w:pPr>
        <w:spacing w:after="0"/>
      </w:pPr>
      <w:r w:rsidRPr="009245B5">
        <w:tab/>
      </w:r>
      <w:r w:rsidRPr="009245B5">
        <w:tab/>
      </w:r>
    </w:p>
    <w:p w:rsidR="009245B5" w:rsidRDefault="009245B5" w:rsidP="009245B5">
      <w:pPr>
        <w:spacing w:after="0"/>
        <w:rPr>
          <w:b/>
          <w:u w:val="single"/>
        </w:rPr>
      </w:pPr>
    </w:p>
    <w:p w:rsidR="009245B5" w:rsidRDefault="009245B5" w:rsidP="009245B5">
      <w:pPr>
        <w:spacing w:after="0"/>
        <w:rPr>
          <w:b/>
          <w:u w:val="single"/>
        </w:rPr>
      </w:pPr>
    </w:p>
    <w:p w:rsidR="009245B5" w:rsidRDefault="009245B5" w:rsidP="009245B5">
      <w:pPr>
        <w:spacing w:after="0"/>
        <w:rPr>
          <w:b/>
          <w:u w:val="single"/>
        </w:rPr>
      </w:pPr>
      <w:r>
        <w:rPr>
          <w:b/>
          <w:u w:val="single"/>
        </w:rPr>
        <w:t>14.4 Packing Group</w:t>
      </w:r>
    </w:p>
    <w:p w:rsidR="009245B5" w:rsidRPr="009245B5" w:rsidRDefault="009245B5" w:rsidP="009245B5">
      <w:pPr>
        <w:spacing w:after="0"/>
      </w:pPr>
      <w:r>
        <w:rPr>
          <w:b/>
        </w:rPr>
        <w:tab/>
      </w:r>
      <w:r>
        <w:rPr>
          <w:b/>
        </w:rPr>
        <w:tab/>
      </w:r>
      <w:r>
        <w:rPr>
          <w:b/>
        </w:rPr>
        <w:tab/>
      </w:r>
      <w:r>
        <w:rPr>
          <w:b/>
        </w:rPr>
        <w:tab/>
      </w:r>
      <w:r>
        <w:rPr>
          <w:b/>
        </w:rPr>
        <w:tab/>
      </w:r>
      <w:r w:rsidRPr="009245B5">
        <w:t>Not Applicable</w:t>
      </w:r>
    </w:p>
    <w:p w:rsidR="009245B5" w:rsidRPr="009245B5" w:rsidRDefault="009245B5" w:rsidP="009245B5">
      <w:pPr>
        <w:spacing w:after="0"/>
        <w:rPr>
          <w:b/>
          <w:u w:val="single"/>
        </w:rPr>
      </w:pPr>
    </w:p>
    <w:p w:rsidR="00515BAD" w:rsidRDefault="009245B5" w:rsidP="00256DB0">
      <w:pPr>
        <w:spacing w:after="0"/>
        <w:rPr>
          <w:b/>
          <w:u w:val="single"/>
        </w:rPr>
      </w:pPr>
      <w:r w:rsidRPr="009245B5">
        <w:rPr>
          <w:b/>
          <w:u w:val="single"/>
        </w:rPr>
        <w:t>14.5 Environmental Hazards</w:t>
      </w:r>
    </w:p>
    <w:p w:rsidR="00FD0A1A" w:rsidRDefault="00FD0A1A" w:rsidP="00256DB0">
      <w:pPr>
        <w:spacing w:after="0"/>
      </w:pPr>
    </w:p>
    <w:p w:rsidR="009245B5" w:rsidRDefault="009245B5" w:rsidP="00256DB0">
      <w:pPr>
        <w:spacing w:after="0"/>
      </w:pPr>
      <w:r>
        <w:t>Not environmentally hazardous for transport</w:t>
      </w:r>
    </w:p>
    <w:p w:rsidR="009245B5" w:rsidRDefault="009245B5" w:rsidP="00256DB0">
      <w:pPr>
        <w:spacing w:after="0"/>
      </w:pPr>
    </w:p>
    <w:p w:rsidR="009245B5" w:rsidRDefault="009245B5" w:rsidP="00256DB0">
      <w:pPr>
        <w:spacing w:after="0"/>
        <w:rPr>
          <w:b/>
          <w:u w:val="single"/>
        </w:rPr>
      </w:pPr>
      <w:r w:rsidRPr="009245B5">
        <w:rPr>
          <w:b/>
          <w:u w:val="single"/>
        </w:rPr>
        <w:t xml:space="preserve">14.6 Special Precautions for user </w:t>
      </w:r>
    </w:p>
    <w:p w:rsidR="00FD0A1A" w:rsidRDefault="00FD0A1A" w:rsidP="00256DB0">
      <w:pPr>
        <w:spacing w:after="0"/>
      </w:pPr>
    </w:p>
    <w:p w:rsidR="009245B5" w:rsidRPr="009245B5" w:rsidRDefault="009245B5" w:rsidP="00256DB0">
      <w:pPr>
        <w:spacing w:after="0"/>
      </w:pPr>
      <w:r w:rsidRPr="009245B5">
        <w:t>None additional</w:t>
      </w:r>
    </w:p>
    <w:p w:rsidR="009245B5" w:rsidRDefault="009245B5" w:rsidP="00256DB0">
      <w:pPr>
        <w:spacing w:after="0"/>
      </w:pPr>
    </w:p>
    <w:p w:rsidR="009245B5" w:rsidRDefault="009245B5" w:rsidP="00256DB0">
      <w:pPr>
        <w:spacing w:after="0"/>
        <w:rPr>
          <w:b/>
          <w:u w:val="single"/>
        </w:rPr>
      </w:pPr>
      <w:r w:rsidRPr="009245B5">
        <w:rPr>
          <w:b/>
          <w:u w:val="single"/>
        </w:rPr>
        <w:t>14.6 Transport in bulk according to Annex II of MARPOL73/78 and the IBC code</w:t>
      </w:r>
    </w:p>
    <w:p w:rsidR="00FD0A1A" w:rsidRDefault="00FD0A1A" w:rsidP="00256DB0">
      <w:pPr>
        <w:spacing w:after="0"/>
      </w:pPr>
    </w:p>
    <w:p w:rsidR="009245B5" w:rsidRPr="009245B5" w:rsidRDefault="009245B5" w:rsidP="00256DB0">
      <w:pPr>
        <w:spacing w:after="0"/>
      </w:pPr>
      <w:r>
        <w:t>Not applicable</w:t>
      </w:r>
    </w:p>
    <w:p w:rsidR="009245B5" w:rsidRPr="009245B5" w:rsidRDefault="009245B5" w:rsidP="00256DB0">
      <w:pPr>
        <w:spacing w:after="0"/>
      </w:pPr>
    </w:p>
    <w:p w:rsidR="00515BAD" w:rsidRPr="00800DAC" w:rsidRDefault="00515BAD" w:rsidP="00515BAD">
      <w:pPr>
        <w:spacing w:after="0"/>
        <w:jc w:val="center"/>
        <w:rPr>
          <w:b/>
          <w:u w:val="single"/>
        </w:rPr>
      </w:pPr>
      <w:r w:rsidRPr="00800DAC">
        <w:rPr>
          <w:b/>
          <w:highlight w:val="lightGray"/>
          <w:u w:val="single"/>
        </w:rPr>
        <w:t>Section 15. Regulatory information</w:t>
      </w:r>
    </w:p>
    <w:p w:rsidR="00515BAD" w:rsidRPr="00390328" w:rsidRDefault="00515BAD" w:rsidP="00515BAD">
      <w:pPr>
        <w:spacing w:after="0"/>
      </w:pPr>
    </w:p>
    <w:p w:rsidR="00515BAD" w:rsidRPr="00FD0A1A" w:rsidRDefault="00515BAD" w:rsidP="00515BAD">
      <w:pPr>
        <w:spacing w:after="0"/>
        <w:rPr>
          <w:b/>
          <w:u w:val="single"/>
        </w:rPr>
      </w:pPr>
      <w:r w:rsidRPr="00FD0A1A">
        <w:rPr>
          <w:b/>
          <w:u w:val="single"/>
        </w:rPr>
        <w:t>15.1 Safety, health and environmental regulations/legislation specific for th</w:t>
      </w:r>
      <w:r w:rsidR="005C7051" w:rsidRPr="00FD0A1A">
        <w:rPr>
          <w:b/>
          <w:u w:val="single"/>
        </w:rPr>
        <w:t>e</w:t>
      </w:r>
      <w:r w:rsidRPr="00FD0A1A">
        <w:rPr>
          <w:b/>
          <w:u w:val="single"/>
        </w:rPr>
        <w:t xml:space="preserve"> substance or mixture:</w:t>
      </w:r>
    </w:p>
    <w:p w:rsidR="00FD0A1A" w:rsidRDefault="00FD0A1A" w:rsidP="002656A5">
      <w:pPr>
        <w:spacing w:after="0"/>
      </w:pPr>
    </w:p>
    <w:p w:rsidR="002656A5" w:rsidRDefault="002656A5" w:rsidP="002656A5">
      <w:pPr>
        <w:spacing w:after="0"/>
      </w:pPr>
      <w:r>
        <w:t xml:space="preserve">Statutory instruments </w:t>
      </w:r>
    </w:p>
    <w:p w:rsidR="002656A5" w:rsidRDefault="002656A5" w:rsidP="002656A5">
      <w:pPr>
        <w:spacing w:after="0"/>
      </w:pPr>
      <w:r>
        <w:t xml:space="preserve">The chemicals (Hazard information and packaging for supply) regulations 2009 (S.I 2009 No. 716). Control of substances hazardous to health. </w:t>
      </w:r>
    </w:p>
    <w:p w:rsidR="002656A5" w:rsidRDefault="002656A5" w:rsidP="002656A5">
      <w:pPr>
        <w:spacing w:after="0"/>
      </w:pPr>
      <w:r>
        <w:t xml:space="preserve">Approved code of practice. </w:t>
      </w:r>
    </w:p>
    <w:p w:rsidR="002656A5" w:rsidRDefault="002656A5" w:rsidP="002656A5">
      <w:pPr>
        <w:spacing w:after="0"/>
      </w:pPr>
      <w:r>
        <w:t xml:space="preserve">Classification and labelling of substances and preparations dangerous for supply. Safety data sheets for substances and preparations. </w:t>
      </w:r>
    </w:p>
    <w:p w:rsidR="002656A5" w:rsidRDefault="002656A5" w:rsidP="002656A5">
      <w:pPr>
        <w:spacing w:after="0"/>
      </w:pPr>
      <w:r>
        <w:t>Guidance notes</w:t>
      </w:r>
    </w:p>
    <w:p w:rsidR="002656A5" w:rsidRDefault="002656A5" w:rsidP="002656A5">
      <w:pPr>
        <w:spacing w:after="0"/>
      </w:pPr>
      <w:r>
        <w:t xml:space="preserve">Workplace exposure limits EH40. Introduction to Local exhaust ventilation HS(G)37. CHIP for everyone </w:t>
      </w:r>
      <w:proofErr w:type="gramStart"/>
      <w:r>
        <w:t>HSG(</w:t>
      </w:r>
      <w:proofErr w:type="gramEnd"/>
      <w:r>
        <w:t xml:space="preserve">108). </w:t>
      </w:r>
    </w:p>
    <w:p w:rsidR="002656A5" w:rsidRDefault="002656A5" w:rsidP="002656A5">
      <w:pPr>
        <w:spacing w:after="0"/>
      </w:pPr>
      <w:r>
        <w:t xml:space="preserve">EU Legislation </w:t>
      </w:r>
    </w:p>
    <w:p w:rsidR="002656A5" w:rsidRDefault="002656A5" w:rsidP="002656A5">
      <w:pPr>
        <w:spacing w:after="0"/>
      </w:pPr>
      <w:r>
        <w:t>Dangerous substance directive 67/548/EEC. Dangerous preparations directive 1999/45/EC. 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w:t>
      </w:r>
      <w:proofErr w:type="spellStart"/>
      <w:r>
        <w:t>Ec</w:t>
      </w:r>
      <w:proofErr w:type="spellEnd"/>
      <w:r>
        <w:t xml:space="preserve"> and 2000/21/EC, including amendments. </w:t>
      </w:r>
    </w:p>
    <w:p w:rsidR="00515BAD" w:rsidRPr="00390328" w:rsidRDefault="00515BAD" w:rsidP="00515BAD">
      <w:pPr>
        <w:spacing w:after="0"/>
      </w:pPr>
    </w:p>
    <w:p w:rsidR="00800DAC" w:rsidRPr="00FD0A1A" w:rsidRDefault="00515BAD" w:rsidP="00515BAD">
      <w:pPr>
        <w:spacing w:after="0"/>
        <w:rPr>
          <w:b/>
          <w:u w:val="single"/>
        </w:rPr>
      </w:pPr>
      <w:r w:rsidRPr="00FD0A1A">
        <w:rPr>
          <w:b/>
          <w:u w:val="single"/>
        </w:rPr>
        <w:t xml:space="preserve">15.2 </w:t>
      </w:r>
      <w:r w:rsidR="005C7051" w:rsidRPr="00FD0A1A">
        <w:rPr>
          <w:b/>
          <w:u w:val="single"/>
        </w:rPr>
        <w:t>Chemicals</w:t>
      </w:r>
      <w:r w:rsidRPr="00FD0A1A">
        <w:rPr>
          <w:b/>
          <w:u w:val="single"/>
        </w:rPr>
        <w:t xml:space="preserve"> safety assessment</w:t>
      </w:r>
    </w:p>
    <w:p w:rsidR="00FD0A1A" w:rsidRDefault="00FD0A1A" w:rsidP="00515BAD">
      <w:pPr>
        <w:spacing w:after="0"/>
      </w:pPr>
    </w:p>
    <w:p w:rsidR="00515BAD" w:rsidRPr="00800DAC" w:rsidRDefault="00515BAD" w:rsidP="00515BAD">
      <w:pPr>
        <w:spacing w:after="0"/>
        <w:rPr>
          <w:b/>
        </w:rPr>
      </w:pPr>
      <w:r w:rsidRPr="00390328">
        <w:t xml:space="preserve">A chemical safety assessment has not been carried out for this product. </w:t>
      </w:r>
    </w:p>
    <w:p w:rsidR="00515BAD" w:rsidRPr="00390328" w:rsidRDefault="00515BAD" w:rsidP="00515BAD">
      <w:pPr>
        <w:spacing w:after="0"/>
      </w:pPr>
    </w:p>
    <w:p w:rsidR="00515BAD" w:rsidRDefault="00515BAD" w:rsidP="00515BAD">
      <w:pPr>
        <w:spacing w:after="0"/>
        <w:jc w:val="center"/>
        <w:rPr>
          <w:b/>
        </w:rPr>
      </w:pPr>
      <w:r w:rsidRPr="00800DAC">
        <w:rPr>
          <w:b/>
          <w:highlight w:val="lightGray"/>
          <w:u w:val="single"/>
        </w:rPr>
        <w:t>Section 16. Other informati</w:t>
      </w:r>
      <w:r w:rsidRPr="00800DAC">
        <w:rPr>
          <w:b/>
          <w:highlight w:val="lightGray"/>
        </w:rPr>
        <w:t>on</w:t>
      </w:r>
    </w:p>
    <w:p w:rsidR="002656A5" w:rsidRPr="00FD0A1A" w:rsidRDefault="002656A5" w:rsidP="002656A5">
      <w:pPr>
        <w:spacing w:after="0"/>
        <w:rPr>
          <w:b/>
          <w:u w:val="single"/>
        </w:rPr>
      </w:pPr>
      <w:r w:rsidRPr="00FD0A1A">
        <w:rPr>
          <w:b/>
          <w:u w:val="single"/>
        </w:rPr>
        <w:t>General Information:</w:t>
      </w:r>
    </w:p>
    <w:p w:rsidR="00FD0A1A" w:rsidRDefault="00FD0A1A" w:rsidP="002656A5">
      <w:pPr>
        <w:spacing w:after="0"/>
      </w:pPr>
    </w:p>
    <w:p w:rsidR="002656A5" w:rsidRDefault="002656A5" w:rsidP="002656A5">
      <w:pPr>
        <w:spacing w:after="0"/>
      </w:pPr>
      <w:r>
        <w:t>This product should be used as directed. For further information consult the product data sheet or contact Technical services.</w:t>
      </w:r>
    </w:p>
    <w:p w:rsidR="002656A5" w:rsidRPr="00FD0A1A" w:rsidRDefault="002656A5" w:rsidP="002656A5">
      <w:pPr>
        <w:spacing w:after="0"/>
        <w:rPr>
          <w:b/>
          <w:u w:val="single"/>
        </w:rPr>
      </w:pPr>
      <w:r w:rsidRPr="00FD0A1A">
        <w:rPr>
          <w:b/>
          <w:u w:val="single"/>
        </w:rPr>
        <w:t>Information sources:</w:t>
      </w:r>
    </w:p>
    <w:p w:rsidR="00FD0A1A" w:rsidRDefault="00FD0A1A" w:rsidP="002656A5">
      <w:pPr>
        <w:spacing w:after="0"/>
      </w:pPr>
    </w:p>
    <w:p w:rsidR="002656A5" w:rsidRDefault="002656A5" w:rsidP="002656A5">
      <w:pPr>
        <w:spacing w:after="0"/>
      </w:pPr>
      <w:r w:rsidRPr="002656A5">
        <w:t>This Safety Data Sheet was compiled using current safety information supplied by the distributor of raw materials</w:t>
      </w:r>
      <w:r>
        <w:t>.</w:t>
      </w:r>
    </w:p>
    <w:p w:rsidR="00515BAD" w:rsidRPr="002656A5" w:rsidRDefault="00515BAD" w:rsidP="00515BAD">
      <w:pPr>
        <w:spacing w:after="0"/>
        <w:jc w:val="center"/>
      </w:pPr>
    </w:p>
    <w:p w:rsidR="00515BAD" w:rsidRPr="00FD0A1A" w:rsidRDefault="00515BAD" w:rsidP="00515BAD">
      <w:pPr>
        <w:spacing w:after="0"/>
        <w:rPr>
          <w:b/>
          <w:u w:val="single"/>
        </w:rPr>
      </w:pPr>
      <w:r w:rsidRPr="00FD0A1A">
        <w:rPr>
          <w:b/>
          <w:u w:val="single"/>
        </w:rPr>
        <w:t>Classification under regulation (EC) No 1272/2008</w:t>
      </w:r>
    </w:p>
    <w:p w:rsidR="00515BAD" w:rsidRPr="00390328" w:rsidRDefault="00515BAD" w:rsidP="00515BAD">
      <w:pPr>
        <w:spacing w:after="0"/>
      </w:pPr>
    </w:p>
    <w:p w:rsidR="00515BAD" w:rsidRPr="00390328" w:rsidRDefault="00515BAD" w:rsidP="00515BAD">
      <w:pPr>
        <w:spacing w:after="0"/>
      </w:pPr>
      <w:r w:rsidRPr="00390328">
        <w:rPr>
          <w:b/>
        </w:rPr>
        <w:t>Class and category of</w:t>
      </w:r>
      <w:r w:rsidRPr="00390328">
        <w:t xml:space="preserve">                          </w:t>
      </w:r>
      <w:r w:rsidR="002656A5">
        <w:tab/>
      </w:r>
      <w:r w:rsidRPr="00390328">
        <w:t>Flammable liquid, hazard category 1</w:t>
      </w:r>
    </w:p>
    <w:p w:rsidR="00515BAD" w:rsidRPr="00390328" w:rsidRDefault="00515BAD" w:rsidP="00515BAD">
      <w:pPr>
        <w:spacing w:after="0"/>
      </w:pPr>
      <w:r w:rsidRPr="00390328">
        <w:rPr>
          <w:b/>
        </w:rPr>
        <w:t>Signal word</w:t>
      </w:r>
      <w:r w:rsidRPr="00390328">
        <w:t xml:space="preserve">:                                          </w:t>
      </w:r>
      <w:r w:rsidR="002656A5">
        <w:tab/>
        <w:t>Extremely Flammable</w:t>
      </w:r>
    </w:p>
    <w:p w:rsidR="00515BAD" w:rsidRPr="00390328" w:rsidRDefault="00515BAD" w:rsidP="00515BAD">
      <w:pPr>
        <w:spacing w:after="0"/>
      </w:pPr>
      <w:r w:rsidRPr="00390328">
        <w:rPr>
          <w:b/>
        </w:rPr>
        <w:t>Hazard statements:</w:t>
      </w:r>
      <w:r w:rsidR="002656A5">
        <w:tab/>
      </w:r>
      <w:r w:rsidR="002656A5">
        <w:tab/>
      </w:r>
      <w:r w:rsidR="002656A5">
        <w:tab/>
        <w:t>H222</w:t>
      </w:r>
      <w:r w:rsidRPr="00390328">
        <w:t xml:space="preserve">, </w:t>
      </w:r>
      <w:r w:rsidR="002656A5">
        <w:t>extremely flammable aerosol</w:t>
      </w:r>
    </w:p>
    <w:p w:rsidR="00E33240" w:rsidRDefault="00E33240" w:rsidP="00515BAD">
      <w:pPr>
        <w:spacing w:after="0"/>
        <w:rPr>
          <w:b/>
        </w:rPr>
      </w:pPr>
    </w:p>
    <w:p w:rsidR="00E33240" w:rsidRDefault="0001344B" w:rsidP="00515BAD">
      <w:pPr>
        <w:spacing w:after="0"/>
      </w:pPr>
      <w:r w:rsidRPr="00390328">
        <w:rPr>
          <w:b/>
        </w:rPr>
        <w:t>Precautionary</w:t>
      </w:r>
      <w:r>
        <w:t xml:space="preserve"> Statements</w:t>
      </w:r>
      <w:r w:rsidR="00E33240" w:rsidRPr="00390328">
        <w:rPr>
          <w:b/>
        </w:rPr>
        <w:t>:</w:t>
      </w:r>
      <w:r w:rsidR="00E33240" w:rsidRPr="00390328">
        <w:t xml:space="preserve">            </w:t>
      </w:r>
      <w:r w:rsidR="00515BAD" w:rsidRPr="00390328">
        <w:t xml:space="preserve">      </w:t>
      </w:r>
    </w:p>
    <w:p w:rsidR="00E33240" w:rsidRDefault="00E33240" w:rsidP="00E33240">
      <w:pPr>
        <w:spacing w:after="0"/>
        <w:ind w:left="1440" w:firstLine="720"/>
      </w:pPr>
      <w:r>
        <w:t>P201 Keep out of reach of children</w:t>
      </w:r>
    </w:p>
    <w:p w:rsidR="00515BAD" w:rsidRPr="00390328" w:rsidRDefault="00515BAD" w:rsidP="00E33240">
      <w:pPr>
        <w:spacing w:after="0"/>
        <w:ind w:left="1440" w:firstLine="720"/>
      </w:pPr>
      <w:r w:rsidRPr="00390328">
        <w:t>P210, Keep away from heat, sparks, open flames and hot surfaces. – No smoking.</w:t>
      </w:r>
    </w:p>
    <w:p w:rsidR="00E33240" w:rsidRDefault="00515BAD" w:rsidP="00E33240">
      <w:pPr>
        <w:spacing w:after="0"/>
      </w:pPr>
      <w:r w:rsidRPr="00390328">
        <w:t xml:space="preserve">                   </w:t>
      </w:r>
      <w:r w:rsidR="00E33240">
        <w:tab/>
      </w:r>
      <w:r w:rsidR="00E33240">
        <w:tab/>
        <w:t>P251 Pressurised container. Do not pierce or burn, even after use.</w:t>
      </w:r>
    </w:p>
    <w:p w:rsidR="00E33240" w:rsidRDefault="00E33240" w:rsidP="00E33240">
      <w:pPr>
        <w:spacing w:after="0"/>
      </w:pPr>
      <w:r>
        <w:tab/>
      </w:r>
      <w:r>
        <w:tab/>
      </w:r>
      <w:r>
        <w:tab/>
        <w:t>P273 Avoid release into the environment.</w:t>
      </w:r>
    </w:p>
    <w:p w:rsidR="00E33240" w:rsidRDefault="00EA25FC" w:rsidP="00E33240">
      <w:pPr>
        <w:spacing w:after="0"/>
        <w:ind w:left="1440" w:firstLine="720"/>
      </w:pPr>
      <w:r w:rsidRPr="00390328">
        <w:t>P305/351/338, IF IN EYES: Rinse cautiously with water for several minutes. Remove contact</w:t>
      </w:r>
    </w:p>
    <w:p w:rsidR="00EA25FC" w:rsidRPr="00390328" w:rsidRDefault="00EA25FC" w:rsidP="00E33240">
      <w:pPr>
        <w:spacing w:after="0"/>
        <w:ind w:left="1440" w:firstLine="720"/>
      </w:pPr>
      <w:r w:rsidRPr="00390328">
        <w:t>lenses, if present</w:t>
      </w:r>
      <w:r w:rsidR="00E33240">
        <w:t>,</w:t>
      </w:r>
      <w:r w:rsidRPr="00390328">
        <w:t xml:space="preserve"> </w:t>
      </w:r>
      <w:r w:rsidR="00E33240">
        <w:t>a</w:t>
      </w:r>
      <w:r w:rsidRPr="00390328">
        <w:t xml:space="preserve">nd easy to do. Continue rinsing. </w:t>
      </w:r>
    </w:p>
    <w:p w:rsidR="00EA25FC" w:rsidRPr="00390328" w:rsidRDefault="00EA25FC" w:rsidP="00515BAD">
      <w:pPr>
        <w:spacing w:after="0"/>
      </w:pPr>
      <w:r w:rsidRPr="00390328">
        <w:t xml:space="preserve">                     </w:t>
      </w:r>
      <w:r w:rsidR="00E33240">
        <w:tab/>
      </w:r>
      <w:r w:rsidRPr="00390328">
        <w:t xml:space="preserve">   </w:t>
      </w:r>
      <w:r w:rsidR="00E33240">
        <w:tab/>
      </w:r>
      <w:r w:rsidRPr="00390328">
        <w:t xml:space="preserve">P370/378, In case of fire: Use carbon dioxide, dry chemical, foam for extinction. </w:t>
      </w:r>
    </w:p>
    <w:p w:rsidR="00E33240" w:rsidRDefault="00EA25FC" w:rsidP="00E33240">
      <w:pPr>
        <w:spacing w:after="0"/>
      </w:pPr>
      <w:r w:rsidRPr="00390328">
        <w:t xml:space="preserve">                                  </w:t>
      </w:r>
      <w:r w:rsidR="00E33240">
        <w:tab/>
      </w:r>
      <w:r w:rsidRPr="00390328">
        <w:t>P501, dispose of contents/container to approved disposal site, in accordance with local</w:t>
      </w:r>
    </w:p>
    <w:p w:rsidR="00EA25FC" w:rsidRDefault="00EA25FC" w:rsidP="00E33240">
      <w:pPr>
        <w:spacing w:after="0"/>
        <w:ind w:left="1440" w:firstLine="720"/>
      </w:pPr>
      <w:r w:rsidRPr="00390328">
        <w:t>regulations.</w:t>
      </w:r>
    </w:p>
    <w:p w:rsidR="00E33240" w:rsidRDefault="00E33240" w:rsidP="00E33240">
      <w:pPr>
        <w:spacing w:after="0"/>
        <w:ind w:left="1440" w:firstLine="720"/>
      </w:pPr>
      <w:r>
        <w:t>P410+412</w:t>
      </w:r>
      <w:r>
        <w:tab/>
        <w:t>Protect from sunlight. Do not expose to temperatures exceeding</w:t>
      </w:r>
    </w:p>
    <w:p w:rsidR="00E33240" w:rsidRDefault="00E33240" w:rsidP="00E33240">
      <w:pPr>
        <w:spacing w:after="0"/>
        <w:ind w:left="1440" w:firstLine="720"/>
      </w:pPr>
      <w:r>
        <w:t>50ᴼC/122ᴼF.</w:t>
      </w:r>
    </w:p>
    <w:p w:rsidR="00E33240" w:rsidRDefault="00E33240" w:rsidP="00E33240">
      <w:pPr>
        <w:spacing w:after="0"/>
        <w:ind w:left="1440" w:firstLine="720"/>
      </w:pPr>
    </w:p>
    <w:p w:rsidR="00256DB0" w:rsidRDefault="00256DB0" w:rsidP="00256DB0">
      <w:pPr>
        <w:spacing w:after="0"/>
      </w:pPr>
    </w:p>
    <w:p w:rsidR="0001344B" w:rsidRPr="002A67E5" w:rsidRDefault="0001344B" w:rsidP="00256DB0">
      <w:pPr>
        <w:spacing w:after="0"/>
        <w:rPr>
          <w:b/>
        </w:rPr>
      </w:pPr>
      <w:r w:rsidRPr="002A67E5">
        <w:rPr>
          <w:b/>
        </w:rPr>
        <w:t>ISSUE:</w:t>
      </w:r>
      <w:r w:rsidRPr="002A67E5">
        <w:rPr>
          <w:b/>
        </w:rPr>
        <w:tab/>
      </w:r>
      <w:r w:rsidRPr="002A67E5">
        <w:rPr>
          <w:b/>
        </w:rPr>
        <w:tab/>
      </w:r>
      <w:r w:rsidRPr="002A67E5">
        <w:rPr>
          <w:b/>
        </w:rPr>
        <w:tab/>
        <w:t>H/3</w:t>
      </w:r>
    </w:p>
    <w:p w:rsidR="0001344B" w:rsidRPr="002A67E5" w:rsidRDefault="002A67E5" w:rsidP="00256DB0">
      <w:pPr>
        <w:spacing w:after="0"/>
        <w:rPr>
          <w:b/>
        </w:rPr>
      </w:pPr>
      <w:r>
        <w:rPr>
          <w:b/>
        </w:rPr>
        <w:t>REVISION DATE:</w:t>
      </w:r>
      <w:r>
        <w:rPr>
          <w:b/>
        </w:rPr>
        <w:tab/>
      </w:r>
      <w:r w:rsidR="00F23833">
        <w:rPr>
          <w:b/>
        </w:rPr>
        <w:t>MAY 202</w:t>
      </w:r>
      <w:r w:rsidR="00D6172D">
        <w:rPr>
          <w:b/>
        </w:rPr>
        <w:t>4</w:t>
      </w:r>
    </w:p>
    <w:p w:rsidR="0001344B" w:rsidRPr="002A67E5" w:rsidRDefault="00BB7CF4" w:rsidP="00256DB0">
      <w:pPr>
        <w:spacing w:after="0"/>
        <w:rPr>
          <w:b/>
        </w:rPr>
      </w:pPr>
      <w:r>
        <w:rPr>
          <w:b/>
        </w:rPr>
        <w:t>REVIEW DATE:</w:t>
      </w:r>
      <w:r>
        <w:rPr>
          <w:b/>
        </w:rPr>
        <w:tab/>
      </w:r>
      <w:r>
        <w:rPr>
          <w:b/>
        </w:rPr>
        <w:tab/>
      </w:r>
      <w:r w:rsidR="00F23833">
        <w:rPr>
          <w:b/>
        </w:rPr>
        <w:t>MAY 202</w:t>
      </w:r>
      <w:r w:rsidR="00D6172D">
        <w:rPr>
          <w:b/>
        </w:rPr>
        <w:t>5</w:t>
      </w:r>
      <w:bookmarkStart w:id="0" w:name="_GoBack"/>
      <w:bookmarkEnd w:id="0"/>
    </w:p>
    <w:p w:rsidR="0001344B" w:rsidRPr="002A67E5" w:rsidRDefault="0001344B" w:rsidP="00256DB0">
      <w:pPr>
        <w:spacing w:after="0"/>
        <w:rPr>
          <w:b/>
        </w:rPr>
      </w:pPr>
    </w:p>
    <w:p w:rsidR="0001344B" w:rsidRPr="00390328" w:rsidRDefault="0001344B" w:rsidP="0001344B">
      <w:pPr>
        <w:spacing w:after="0"/>
        <w:jc w:val="both"/>
      </w:pPr>
      <w:r>
        <w:t>This advice is given by AFT Aerosols Ltd, who accept no legal liability for it. The information herein is based on the present state of our knowledge, and is intended to describe our products from the point of view of safety requirements. It should not, therefore, be construed as guaranteeing specific properties.</w:t>
      </w:r>
    </w:p>
    <w:p w:rsidR="00256DB0" w:rsidRPr="00390328" w:rsidRDefault="00EA25FC" w:rsidP="00256DB0">
      <w:pPr>
        <w:spacing w:after="0"/>
      </w:pPr>
      <w:r w:rsidRPr="00390328">
        <w:t xml:space="preserve">                                                         </w:t>
      </w:r>
    </w:p>
    <w:p w:rsidR="000D4332" w:rsidRPr="00390328" w:rsidRDefault="000D4332" w:rsidP="00256DB0">
      <w:pPr>
        <w:spacing w:after="0"/>
      </w:pPr>
    </w:p>
    <w:p w:rsidR="000D4332" w:rsidRPr="00390328" w:rsidRDefault="000D4332" w:rsidP="00256DB0">
      <w:pPr>
        <w:spacing w:after="0"/>
      </w:pPr>
    </w:p>
    <w:sectPr w:rsidR="000D4332" w:rsidRPr="00390328" w:rsidSect="00AD09CC">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6A5" w:rsidRDefault="002656A5" w:rsidP="00256DB0">
      <w:pPr>
        <w:spacing w:after="0" w:line="240" w:lineRule="auto"/>
      </w:pPr>
      <w:r>
        <w:separator/>
      </w:r>
    </w:p>
  </w:endnote>
  <w:endnote w:type="continuationSeparator" w:id="0">
    <w:p w:rsidR="002656A5" w:rsidRDefault="002656A5" w:rsidP="002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5E1" w:rsidRDefault="000E15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7675819"/>
      <w:docPartObj>
        <w:docPartGallery w:val="Page Numbers (Bottom of Page)"/>
        <w:docPartUnique/>
      </w:docPartObj>
    </w:sdtPr>
    <w:sdtEndPr/>
    <w:sdtContent>
      <w:sdt>
        <w:sdtPr>
          <w:id w:val="-1769616900"/>
          <w:docPartObj>
            <w:docPartGallery w:val="Page Numbers (Top of Page)"/>
            <w:docPartUnique/>
          </w:docPartObj>
        </w:sdtPr>
        <w:sdtEndPr/>
        <w:sdtContent>
          <w:p w:rsidR="000E15E1" w:rsidRDefault="000E15E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23833">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23833">
              <w:rPr>
                <w:b/>
                <w:bCs/>
                <w:noProof/>
              </w:rPr>
              <w:t>7</w:t>
            </w:r>
            <w:r>
              <w:rPr>
                <w:b/>
                <w:bCs/>
                <w:sz w:val="24"/>
                <w:szCs w:val="24"/>
              </w:rPr>
              <w:fldChar w:fldCharType="end"/>
            </w:r>
          </w:p>
        </w:sdtContent>
      </w:sdt>
    </w:sdtContent>
  </w:sdt>
  <w:p w:rsidR="002A67E5" w:rsidRDefault="002A67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5E1" w:rsidRDefault="000E15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6A5" w:rsidRDefault="002656A5" w:rsidP="00256DB0">
      <w:pPr>
        <w:spacing w:after="0" w:line="240" w:lineRule="auto"/>
      </w:pPr>
      <w:r>
        <w:separator/>
      </w:r>
    </w:p>
  </w:footnote>
  <w:footnote w:type="continuationSeparator" w:id="0">
    <w:p w:rsidR="002656A5" w:rsidRDefault="002656A5" w:rsidP="00256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5E1" w:rsidRDefault="000E15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7E5" w:rsidRDefault="002A67E5">
    <w:pPr>
      <w:pStyle w:val="Header"/>
    </w:pPr>
    <w:r>
      <w:t>AFT Aerosols Ltd</w:t>
    </w:r>
    <w:r>
      <w:ptab w:relativeTo="margin" w:alignment="center" w:leader="none"/>
    </w:r>
    <w:r>
      <w:t>ISSUE H/3</w:t>
    </w:r>
    <w:r>
      <w:ptab w:relativeTo="margin" w:alignment="right" w:leader="none"/>
    </w:r>
    <w:r>
      <w:t>JULY 2014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5E1" w:rsidRDefault="000E15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912BF5"/>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49AB7066"/>
    <w:multiLevelType w:val="multilevel"/>
    <w:tmpl w:val="78AA7A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FB4419"/>
    <w:multiLevelType w:val="hybridMultilevel"/>
    <w:tmpl w:val="8B34E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741231"/>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7B960073"/>
    <w:multiLevelType w:val="multilevel"/>
    <w:tmpl w:val="2D36C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9CC"/>
    <w:rsid w:val="0001344B"/>
    <w:rsid w:val="0001698F"/>
    <w:rsid w:val="000D4332"/>
    <w:rsid w:val="000E15E1"/>
    <w:rsid w:val="001E2D53"/>
    <w:rsid w:val="00201A46"/>
    <w:rsid w:val="002234B3"/>
    <w:rsid w:val="00256DB0"/>
    <w:rsid w:val="002656A5"/>
    <w:rsid w:val="0027010B"/>
    <w:rsid w:val="002718E0"/>
    <w:rsid w:val="002815AB"/>
    <w:rsid w:val="002A67E5"/>
    <w:rsid w:val="002C1515"/>
    <w:rsid w:val="002E7332"/>
    <w:rsid w:val="00302FC9"/>
    <w:rsid w:val="0030729D"/>
    <w:rsid w:val="00343A93"/>
    <w:rsid w:val="00356EE9"/>
    <w:rsid w:val="00390249"/>
    <w:rsid w:val="00390328"/>
    <w:rsid w:val="0039495E"/>
    <w:rsid w:val="00424599"/>
    <w:rsid w:val="004565F7"/>
    <w:rsid w:val="00464B19"/>
    <w:rsid w:val="00475CAB"/>
    <w:rsid w:val="004E33C4"/>
    <w:rsid w:val="00515BAD"/>
    <w:rsid w:val="00535CBF"/>
    <w:rsid w:val="005C7051"/>
    <w:rsid w:val="006973C0"/>
    <w:rsid w:val="006C320D"/>
    <w:rsid w:val="00750DEE"/>
    <w:rsid w:val="00791E41"/>
    <w:rsid w:val="007C3C9B"/>
    <w:rsid w:val="00800DAC"/>
    <w:rsid w:val="00825007"/>
    <w:rsid w:val="008307EC"/>
    <w:rsid w:val="008350CC"/>
    <w:rsid w:val="008A67C8"/>
    <w:rsid w:val="008F5BD4"/>
    <w:rsid w:val="00911CE4"/>
    <w:rsid w:val="009245B5"/>
    <w:rsid w:val="00944AE2"/>
    <w:rsid w:val="00970D49"/>
    <w:rsid w:val="009C4AB9"/>
    <w:rsid w:val="009D2E92"/>
    <w:rsid w:val="00A1653F"/>
    <w:rsid w:val="00A21378"/>
    <w:rsid w:val="00A2269E"/>
    <w:rsid w:val="00A77B4C"/>
    <w:rsid w:val="00A955E9"/>
    <w:rsid w:val="00AA7697"/>
    <w:rsid w:val="00AB5DC0"/>
    <w:rsid w:val="00AD09CC"/>
    <w:rsid w:val="00B00AF6"/>
    <w:rsid w:val="00B9549D"/>
    <w:rsid w:val="00BB7CF4"/>
    <w:rsid w:val="00BE78A8"/>
    <w:rsid w:val="00C57537"/>
    <w:rsid w:val="00CA0F7C"/>
    <w:rsid w:val="00D6172D"/>
    <w:rsid w:val="00DD7B5E"/>
    <w:rsid w:val="00E33240"/>
    <w:rsid w:val="00EA25FC"/>
    <w:rsid w:val="00EE7EB3"/>
    <w:rsid w:val="00F23833"/>
    <w:rsid w:val="00F26D73"/>
    <w:rsid w:val="00F47CE4"/>
    <w:rsid w:val="00F53DAD"/>
    <w:rsid w:val="00F55536"/>
    <w:rsid w:val="00F6207B"/>
    <w:rsid w:val="00F87F1B"/>
    <w:rsid w:val="00FC7C69"/>
    <w:rsid w:val="00FD0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14FD702"/>
  <w15:chartTrackingRefBased/>
  <w15:docId w15:val="{51FBDB06-E909-4233-A29B-E4832C5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9CC"/>
    <w:pPr>
      <w:ind w:left="720"/>
      <w:contextualSpacing/>
    </w:pPr>
  </w:style>
  <w:style w:type="character" w:styleId="Hyperlink">
    <w:name w:val="Hyperlink"/>
    <w:basedOn w:val="DefaultParagraphFont"/>
    <w:uiPriority w:val="99"/>
    <w:unhideWhenUsed/>
    <w:rsid w:val="0027010B"/>
    <w:rPr>
      <w:color w:val="0563C1" w:themeColor="hyperlink"/>
      <w:u w:val="single"/>
    </w:rPr>
  </w:style>
  <w:style w:type="table" w:styleId="TableGrid">
    <w:name w:val="Table Grid"/>
    <w:basedOn w:val="TableNormal"/>
    <w:uiPriority w:val="39"/>
    <w:rsid w:val="00911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98F"/>
    <w:rPr>
      <w:rFonts w:ascii="Segoe UI" w:hAnsi="Segoe UI" w:cs="Segoe UI"/>
      <w:sz w:val="18"/>
      <w:szCs w:val="18"/>
    </w:rPr>
  </w:style>
  <w:style w:type="paragraph" w:styleId="Header">
    <w:name w:val="header"/>
    <w:basedOn w:val="Normal"/>
    <w:link w:val="HeaderChar"/>
    <w:uiPriority w:val="99"/>
    <w:unhideWhenUsed/>
    <w:rsid w:val="00256D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6DB0"/>
  </w:style>
  <w:style w:type="paragraph" w:styleId="Footer">
    <w:name w:val="footer"/>
    <w:basedOn w:val="Normal"/>
    <w:link w:val="FooterChar"/>
    <w:uiPriority w:val="99"/>
    <w:unhideWhenUsed/>
    <w:rsid w:val="00256D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6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uk.f866.mail.yahoo.com/ym/ShowLetter/V2.1.jpg?box=Inbox&amp;MsgId=4641_98241784_239308_1535_73724_0_1998_163377_1905659472&amp;bodyPart=2&amp;filename=V2.1.jpg&amp;tnef=&amp;YY=1515&amp;order=down&amp;sort=date&amp;pos=0&amp;view=a&amp;head=b&amp;Idx=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uk.f866.mail.yahoo.com/ym/ShowLetter?box=Inbox&amp;MsgId=4641_98241784_239308_1535_73724_0_1998_163377_1905659472&amp;bodyPart=2&amp;tnef=&amp;YY=1515&amp;order=down&amp;sort=date&amp;pos=0&amp;view=a&amp;head=b&amp;VScan=1&amp;Idx=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B35A7-723B-4577-8F22-C4C44283F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1684</Words>
  <Characters>9600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dc:description/>
  <cp:lastModifiedBy>Gareth Lewis</cp:lastModifiedBy>
  <cp:revision>10</cp:revision>
  <cp:lastPrinted>2014-07-28T13:36:00Z</cp:lastPrinted>
  <dcterms:created xsi:type="dcterms:W3CDTF">2014-07-29T08:37:00Z</dcterms:created>
  <dcterms:modified xsi:type="dcterms:W3CDTF">2024-04-15T12:18:00Z</dcterms:modified>
</cp:coreProperties>
</file>